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339F1" w14:textId="77777777" w:rsidR="00682CB7" w:rsidRDefault="00682CB7">
      <w:pPr>
        <w:widowControl w:val="0"/>
        <w:pBdr>
          <w:top w:val="nil"/>
          <w:left w:val="nil"/>
          <w:bottom w:val="nil"/>
          <w:right w:val="nil"/>
          <w:between w:val="nil"/>
        </w:pBdr>
        <w:spacing w:after="0" w:line="276" w:lineRule="auto"/>
        <w:rPr>
          <w:sz w:val="20"/>
          <w:szCs w:val="20"/>
        </w:rPr>
      </w:pPr>
    </w:p>
    <w:p w14:paraId="1D72C079" w14:textId="77777777" w:rsidR="00682CB7" w:rsidRDefault="00000000">
      <w:pPr>
        <w:jc w:val="both"/>
        <w:rPr>
          <w:sz w:val="20"/>
          <w:szCs w:val="20"/>
        </w:rPr>
      </w:pPr>
      <w:r>
        <w:rPr>
          <w:noProof/>
        </w:rPr>
        <mc:AlternateContent>
          <mc:Choice Requires="wpg">
            <w:drawing>
              <wp:anchor distT="0" distB="0" distL="0" distR="0" simplePos="0" relativeHeight="251658240" behindDoc="1" locked="0" layoutInCell="1" hidden="0" allowOverlap="1" wp14:anchorId="3D95027C" wp14:editId="188D3362">
                <wp:simplePos x="0" y="0"/>
                <wp:positionH relativeFrom="column">
                  <wp:posOffset>-876299</wp:posOffset>
                </wp:positionH>
                <wp:positionV relativeFrom="paragraph">
                  <wp:posOffset>-812799</wp:posOffset>
                </wp:positionV>
                <wp:extent cx="7492621" cy="1835624"/>
                <wp:effectExtent l="0" t="0" r="0" b="0"/>
                <wp:wrapNone/>
                <wp:docPr id="260" name="Group 260"/>
                <wp:cNvGraphicFramePr/>
                <a:graphic xmlns:a="http://schemas.openxmlformats.org/drawingml/2006/main">
                  <a:graphicData uri="http://schemas.microsoft.com/office/word/2010/wordprocessingGroup">
                    <wpg:wgp>
                      <wpg:cNvGrpSpPr/>
                      <wpg:grpSpPr>
                        <a:xfrm>
                          <a:off x="0" y="0"/>
                          <a:ext cx="7492621" cy="1835624"/>
                          <a:chOff x="1599675" y="2862175"/>
                          <a:chExt cx="7492650" cy="1835650"/>
                        </a:xfrm>
                      </wpg:grpSpPr>
                      <wpg:grpSp>
                        <wpg:cNvPr id="1747077822" name="Group 1747077822"/>
                        <wpg:cNvGrpSpPr/>
                        <wpg:grpSpPr>
                          <a:xfrm>
                            <a:off x="1599690" y="2862188"/>
                            <a:ext cx="7492621" cy="1835624"/>
                            <a:chOff x="1599675" y="2862175"/>
                            <a:chExt cx="7492650" cy="1835650"/>
                          </a:xfrm>
                        </wpg:grpSpPr>
                        <wps:wsp>
                          <wps:cNvPr id="1322033948" name="Rectangle 1322033948"/>
                          <wps:cNvSpPr/>
                          <wps:spPr>
                            <a:xfrm>
                              <a:off x="1599675" y="2862175"/>
                              <a:ext cx="7492650" cy="1835650"/>
                            </a:xfrm>
                            <a:prstGeom prst="rect">
                              <a:avLst/>
                            </a:prstGeom>
                            <a:noFill/>
                            <a:ln>
                              <a:noFill/>
                            </a:ln>
                          </wps:spPr>
                          <wps:txbx>
                            <w:txbxContent>
                              <w:p w14:paraId="0C4351C5"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g:grpSp>
                          <wpg:cNvPr id="1920966086" name="Group 1920966086"/>
                          <wpg:cNvGrpSpPr/>
                          <wpg:grpSpPr>
                            <a:xfrm>
                              <a:off x="1599690" y="2862188"/>
                              <a:ext cx="7492621" cy="1835624"/>
                              <a:chOff x="1599675" y="2862175"/>
                              <a:chExt cx="7492650" cy="1835650"/>
                            </a:xfrm>
                          </wpg:grpSpPr>
                          <wps:wsp>
                            <wps:cNvPr id="1768765928" name="Rectangle 1768765928"/>
                            <wps:cNvSpPr/>
                            <wps:spPr>
                              <a:xfrm>
                                <a:off x="1599675" y="2862175"/>
                                <a:ext cx="7492650" cy="1835650"/>
                              </a:xfrm>
                              <a:prstGeom prst="rect">
                                <a:avLst/>
                              </a:prstGeom>
                              <a:noFill/>
                              <a:ln>
                                <a:noFill/>
                              </a:ln>
                            </wps:spPr>
                            <wps:txbx>
                              <w:txbxContent>
                                <w:p w14:paraId="0057A79D"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g:grpSp>
                            <wpg:cNvPr id="846368220" name="Group 846368220"/>
                            <wpg:cNvGrpSpPr/>
                            <wpg:grpSpPr>
                              <a:xfrm>
                                <a:off x="1599690" y="2862188"/>
                                <a:ext cx="7492621" cy="1835624"/>
                                <a:chOff x="1599690" y="2862188"/>
                                <a:chExt cx="7492621" cy="1835624"/>
                              </a:xfrm>
                            </wpg:grpSpPr>
                            <wps:wsp>
                              <wps:cNvPr id="1598956415" name="Rectangle 1598956415"/>
                              <wps:cNvSpPr/>
                              <wps:spPr>
                                <a:xfrm>
                                  <a:off x="1599690" y="2862188"/>
                                  <a:ext cx="7492600" cy="1835600"/>
                                </a:xfrm>
                                <a:prstGeom prst="rect">
                                  <a:avLst/>
                                </a:prstGeom>
                                <a:noFill/>
                                <a:ln>
                                  <a:noFill/>
                                </a:ln>
                              </wps:spPr>
                              <wps:txbx>
                                <w:txbxContent>
                                  <w:p w14:paraId="69B55EC6"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g:grpSp>
                              <wpg:cNvPr id="680166414" name="Group 680166414"/>
                              <wpg:cNvGrpSpPr/>
                              <wpg:grpSpPr>
                                <a:xfrm>
                                  <a:off x="1599690" y="2862188"/>
                                  <a:ext cx="7492621" cy="1835624"/>
                                  <a:chOff x="0" y="0"/>
                                  <a:chExt cx="7394727" cy="1766570"/>
                                </a:xfrm>
                              </wpg:grpSpPr>
                              <wps:wsp>
                                <wps:cNvPr id="785067610" name="Rectangle 785067610"/>
                                <wps:cNvSpPr/>
                                <wps:spPr>
                                  <a:xfrm>
                                    <a:off x="0" y="0"/>
                                    <a:ext cx="7394725" cy="1766550"/>
                                  </a:xfrm>
                                  <a:prstGeom prst="rect">
                                    <a:avLst/>
                                  </a:prstGeom>
                                  <a:noFill/>
                                  <a:ln>
                                    <a:noFill/>
                                  </a:ln>
                                </wps:spPr>
                                <wps:txbx>
                                  <w:txbxContent>
                                    <w:p w14:paraId="535DBCC3"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s:wsp>
                                <wps:cNvPr id="2124002436" name="Rectangle 2124002436"/>
                                <wps:cNvSpPr/>
                                <wps:spPr>
                                  <a:xfrm>
                                    <a:off x="0" y="47767"/>
                                    <a:ext cx="6092260" cy="1630045"/>
                                  </a:xfrm>
                                  <a:prstGeom prst="rect">
                                    <a:avLst/>
                                  </a:prstGeom>
                                  <a:noFill/>
                                  <a:ln>
                                    <a:noFill/>
                                  </a:ln>
                                </wps:spPr>
                                <wps:txbx>
                                  <w:txbxContent>
                                    <w:p w14:paraId="23831644" w14:textId="77777777" w:rsidR="00682CB7" w:rsidRDefault="00000000">
                                      <w:pPr>
                                        <w:spacing w:line="240" w:lineRule="auto"/>
                                        <w:jc w:val="center"/>
                                        <w:textDirection w:val="btLr"/>
                                      </w:pPr>
                                      <w:r>
                                        <w:rPr>
                                          <w:rFonts w:ascii="Libre Baskerville" w:eastAsia="Libre Baskerville" w:hAnsi="Libre Baskerville" w:cs="Libre Baskerville"/>
                                          <w:b/>
                                          <w:color w:val="0000FF"/>
                                          <w:sz w:val="56"/>
                                        </w:rPr>
                                        <w:t>Eastbourne Rowing Club</w:t>
                                      </w:r>
                                      <w:r>
                                        <w:rPr>
                                          <w:rFonts w:ascii="Libre Baskerville" w:eastAsia="Libre Baskerville" w:hAnsi="Libre Baskerville" w:cs="Libre Baskerville"/>
                                          <w:b/>
                                          <w:color w:val="000000"/>
                                          <w:sz w:val="42"/>
                                        </w:rPr>
                                        <w:t xml:space="preserve"> </w:t>
                                      </w:r>
                                    </w:p>
                                    <w:p w14:paraId="76F9F31C" w14:textId="77777777" w:rsidR="00682CB7" w:rsidRDefault="00000000">
                                      <w:pPr>
                                        <w:spacing w:after="0" w:line="240" w:lineRule="auto"/>
                                        <w:jc w:val="center"/>
                                        <w:textDirection w:val="btLr"/>
                                      </w:pPr>
                                      <w:r>
                                        <w:rPr>
                                          <w:rFonts w:ascii="Libre Baskerville" w:eastAsia="Libre Baskerville" w:hAnsi="Libre Baskerville" w:cs="Libre Baskerville"/>
                                          <w:color w:val="000000"/>
                                          <w:sz w:val="36"/>
                                        </w:rPr>
                                        <w:t>Est. 1865</w:t>
                                      </w:r>
                                    </w:p>
                                    <w:p w14:paraId="6DF07327" w14:textId="77777777" w:rsidR="00682CB7" w:rsidRDefault="00000000">
                                      <w:pPr>
                                        <w:spacing w:after="0" w:line="240" w:lineRule="auto"/>
                                        <w:jc w:val="center"/>
                                        <w:textDirection w:val="btLr"/>
                                      </w:pPr>
                                      <w:r>
                                        <w:rPr>
                                          <w:rFonts w:ascii="Libre Baskerville" w:eastAsia="Libre Baskerville" w:hAnsi="Libre Baskerville" w:cs="Libre Baskerville"/>
                                          <w:color w:val="000000"/>
                                          <w:sz w:val="36"/>
                                        </w:rPr>
                                        <w:t xml:space="preserve">The Boathouse, Royal Parade, </w:t>
                                      </w:r>
                                    </w:p>
                                    <w:p w14:paraId="3C7E9448" w14:textId="77777777" w:rsidR="00682CB7" w:rsidRDefault="00000000">
                                      <w:pPr>
                                        <w:spacing w:after="0" w:line="240" w:lineRule="auto"/>
                                        <w:jc w:val="center"/>
                                        <w:textDirection w:val="btLr"/>
                                      </w:pPr>
                                      <w:r>
                                        <w:rPr>
                                          <w:rFonts w:ascii="Libre Baskerville" w:eastAsia="Libre Baskerville" w:hAnsi="Libre Baskerville" w:cs="Libre Baskerville"/>
                                          <w:color w:val="000000"/>
                                          <w:sz w:val="36"/>
                                        </w:rPr>
                                        <w:t>Eastbourne, BN22 7LD</w:t>
                                      </w:r>
                                    </w:p>
                                    <w:p w14:paraId="5F0B6466" w14:textId="77777777" w:rsidR="00682CB7" w:rsidRDefault="00000000">
                                      <w:pPr>
                                        <w:spacing w:after="0" w:line="240" w:lineRule="auto"/>
                                        <w:jc w:val="center"/>
                                        <w:textDirection w:val="btLr"/>
                                      </w:pPr>
                                      <w:r>
                                        <w:rPr>
                                          <w:rFonts w:ascii="Libre Baskerville" w:eastAsia="Libre Baskerville" w:hAnsi="Libre Baskerville" w:cs="Libre Baskerville"/>
                                          <w:color w:val="000000"/>
                                          <w:sz w:val="36"/>
                                          <w:u w:val="single"/>
                                        </w:rPr>
                                        <w:t>www.eastbournerc.co.uk</w:t>
                                      </w:r>
                                      <w:r>
                                        <w:rPr>
                                          <w:rFonts w:ascii="Arial" w:eastAsia="Arial" w:hAnsi="Arial" w:cs="Arial"/>
                                          <w:color w:val="000000"/>
                                          <w:sz w:val="32"/>
                                        </w:rPr>
                                        <w:t xml:space="preserve"> </w:t>
                                      </w:r>
                                    </w:p>
                                  </w:txbxContent>
                                </wps:txbx>
                                <wps:bodyPr spcFirstLastPara="1" wrap="square" lIns="91425" tIns="45700" rIns="91425" bIns="45700" anchor="t" anchorCtr="0">
                                  <a:noAutofit/>
                                </wps:bodyPr>
                              </wps:wsp>
                              <pic:pic xmlns:pic="http://schemas.openxmlformats.org/drawingml/2006/picture">
                                <pic:nvPicPr>
                                  <pic:cNvPr id="31" name="Shape 31"/>
                                  <pic:cNvPicPr preferRelativeResize="0"/>
                                </pic:nvPicPr>
                                <pic:blipFill rotWithShape="1">
                                  <a:blip r:embed="rId8">
                                    <a:alphaModFix/>
                                  </a:blip>
                                  <a:srcRect/>
                                  <a:stretch/>
                                </pic:blipFill>
                                <pic:spPr>
                                  <a:xfrm>
                                    <a:off x="5964072" y="0"/>
                                    <a:ext cx="1430655" cy="1766570"/>
                                  </a:xfrm>
                                  <a:prstGeom prst="rect">
                                    <a:avLst/>
                                  </a:prstGeom>
                                  <a:noFill/>
                                  <a:ln>
                                    <a:noFill/>
                                  </a:ln>
                                </pic:spPr>
                              </pic:pic>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-876299</wp:posOffset>
                </wp:positionH>
                <wp:positionV relativeFrom="paragraph">
                  <wp:posOffset>-812799</wp:posOffset>
                </wp:positionV>
                <wp:extent cx="7492621" cy="1835624"/>
                <wp:effectExtent b="0" l="0" r="0" t="0"/>
                <wp:wrapNone/>
                <wp:docPr id="260"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7492621" cy="1835624"/>
                        </a:xfrm>
                        <a:prstGeom prst="rect"/>
                        <a:ln/>
                      </pic:spPr>
                    </pic:pic>
                  </a:graphicData>
                </a:graphic>
              </wp:anchor>
            </w:drawing>
          </mc:Fallback>
        </mc:AlternateContent>
      </w:r>
    </w:p>
    <w:p w14:paraId="564EA76A" w14:textId="77777777" w:rsidR="00682CB7" w:rsidRDefault="00682CB7">
      <w:pPr>
        <w:jc w:val="both"/>
        <w:rPr>
          <w:sz w:val="20"/>
          <w:szCs w:val="20"/>
        </w:rPr>
      </w:pPr>
    </w:p>
    <w:p w14:paraId="227975F6" w14:textId="77777777" w:rsidR="00682CB7" w:rsidRDefault="00682CB7">
      <w:pPr>
        <w:jc w:val="both"/>
        <w:rPr>
          <w:sz w:val="20"/>
          <w:szCs w:val="20"/>
        </w:rPr>
      </w:pPr>
    </w:p>
    <w:p w14:paraId="28AF19C9" w14:textId="77777777" w:rsidR="00682CB7" w:rsidRDefault="00682CB7">
      <w:pPr>
        <w:jc w:val="both"/>
        <w:rPr>
          <w:sz w:val="20"/>
          <w:szCs w:val="20"/>
        </w:rPr>
      </w:pPr>
    </w:p>
    <w:p w14:paraId="607D0F6E" w14:textId="77777777" w:rsidR="00682CB7" w:rsidRDefault="00000000">
      <w:pPr>
        <w:jc w:val="center"/>
        <w:rPr>
          <w:rFonts w:ascii="Arial" w:eastAsia="Arial" w:hAnsi="Arial" w:cs="Arial"/>
          <w:b/>
          <w:u w:val="single"/>
        </w:rPr>
      </w:pPr>
      <w:r>
        <w:rPr>
          <w:rFonts w:ascii="Arial" w:eastAsia="Arial" w:hAnsi="Arial" w:cs="Arial"/>
          <w:b/>
          <w:u w:val="single"/>
        </w:rPr>
        <w:t>Regatta Safety &amp; Emergency Plan 2025</w:t>
      </w:r>
    </w:p>
    <w:p w14:paraId="38C5DFE1" w14:textId="77777777" w:rsidR="00682CB7" w:rsidRDefault="00682CB7">
      <w:pPr>
        <w:jc w:val="both"/>
        <w:rPr>
          <w:rFonts w:ascii="Arial" w:eastAsia="Arial" w:hAnsi="Arial" w:cs="Arial"/>
        </w:rPr>
      </w:pPr>
    </w:p>
    <w:p w14:paraId="1A2A8A51" w14:textId="77777777" w:rsidR="00682CB7" w:rsidRDefault="00000000">
      <w:pPr>
        <w:jc w:val="both"/>
        <w:rPr>
          <w:rFonts w:ascii="Arial" w:eastAsia="Arial" w:hAnsi="Arial" w:cs="Arial"/>
        </w:rPr>
      </w:pPr>
      <w:r>
        <w:rPr>
          <w:rFonts w:ascii="Arial" w:eastAsia="Arial" w:hAnsi="Arial" w:cs="Arial"/>
        </w:rPr>
        <w:t>Eastbourne Regatta will take place on Saturday 10th May 2025 starting from Fisherman’s Green, Royal Parade, Eastbourne, BN22 7LD.</w:t>
      </w:r>
    </w:p>
    <w:p w14:paraId="6D08F527" w14:textId="77777777" w:rsidR="00682CB7" w:rsidRDefault="00000000">
      <w:pPr>
        <w:jc w:val="both"/>
        <w:rPr>
          <w:rFonts w:ascii="Arial" w:eastAsia="Arial" w:hAnsi="Arial" w:cs="Arial"/>
        </w:rPr>
      </w:pPr>
      <w:r>
        <w:rPr>
          <w:rFonts w:ascii="Arial" w:eastAsia="Arial" w:hAnsi="Arial" w:cs="Arial"/>
        </w:rPr>
        <w:t xml:space="preserve">The regatta is weather </w:t>
      </w:r>
      <w:proofErr w:type="gramStart"/>
      <w:r>
        <w:rPr>
          <w:rFonts w:ascii="Arial" w:eastAsia="Arial" w:hAnsi="Arial" w:cs="Arial"/>
        </w:rPr>
        <w:t>dependent</w:t>
      </w:r>
      <w:proofErr w:type="gramEnd"/>
      <w:r>
        <w:rPr>
          <w:rFonts w:ascii="Arial" w:eastAsia="Arial" w:hAnsi="Arial" w:cs="Arial"/>
        </w:rPr>
        <w:t xml:space="preserve"> and a decision will be made at 06:00 on the morning of the regatta.</w:t>
      </w:r>
    </w:p>
    <w:p w14:paraId="0BB1CE0F" w14:textId="77777777" w:rsidR="00682CB7" w:rsidRDefault="00000000">
      <w:pPr>
        <w:jc w:val="both"/>
        <w:rPr>
          <w:rFonts w:ascii="Arial" w:eastAsia="Arial" w:hAnsi="Arial" w:cs="Arial"/>
        </w:rPr>
      </w:pPr>
      <w:r>
        <w:rPr>
          <w:rFonts w:ascii="Arial" w:eastAsia="Arial" w:hAnsi="Arial" w:cs="Arial"/>
        </w:rPr>
        <w:t>There will be 12 lanes for racing and the event is planned to start at 09:30</w:t>
      </w:r>
    </w:p>
    <w:p w14:paraId="3F3AD6B6" w14:textId="77777777" w:rsidR="00682CB7" w:rsidRDefault="00000000">
      <w:pPr>
        <w:jc w:val="both"/>
        <w:rPr>
          <w:rFonts w:ascii="Arial" w:eastAsia="Arial" w:hAnsi="Arial" w:cs="Arial"/>
          <w:b/>
          <w:u w:val="single"/>
        </w:rPr>
      </w:pPr>
      <w:r>
        <w:rPr>
          <w:rFonts w:ascii="Arial" w:eastAsia="Arial" w:hAnsi="Arial" w:cs="Arial"/>
          <w:b/>
          <w:u w:val="single"/>
        </w:rPr>
        <w:t>Parking</w:t>
      </w:r>
    </w:p>
    <w:p w14:paraId="4F4BE5F9" w14:textId="77777777" w:rsidR="00682CB7" w:rsidRDefault="00000000">
      <w:pPr>
        <w:jc w:val="both"/>
        <w:rPr>
          <w:rFonts w:ascii="Arial" w:eastAsia="Arial" w:hAnsi="Arial" w:cs="Arial"/>
        </w:rPr>
      </w:pPr>
      <w:r>
        <w:rPr>
          <w:rFonts w:ascii="Arial" w:eastAsia="Arial" w:hAnsi="Arial" w:cs="Arial"/>
        </w:rPr>
        <w:t>Unloading &amp; loading will be undertaken along the access road indicated on the map below. Vehicles once unloaded will need to be moved to the cordoned off section of the adjacent car park. Permits will be required as pay &amp; display rules will be enforced. Please collect a parking permit from the ERC member on duty or clubhouse on the day.</w:t>
      </w:r>
      <w:r>
        <w:rPr>
          <w:noProof/>
        </w:rPr>
        <mc:AlternateContent>
          <mc:Choice Requires="wpg">
            <w:drawing>
              <wp:anchor distT="45720" distB="45720" distL="114300" distR="114300" simplePos="0" relativeHeight="251659264" behindDoc="0" locked="0" layoutInCell="1" hidden="0" allowOverlap="1" wp14:anchorId="7BF8E308" wp14:editId="162A9F19">
                <wp:simplePos x="0" y="0"/>
                <wp:positionH relativeFrom="column">
                  <wp:posOffset>596900</wp:posOffset>
                </wp:positionH>
                <wp:positionV relativeFrom="paragraph">
                  <wp:posOffset>2776220</wp:posOffset>
                </wp:positionV>
                <wp:extent cx="439016" cy="279400"/>
                <wp:effectExtent l="0" t="0" r="0" b="0"/>
                <wp:wrapSquare wrapText="bothSides" distT="45720" distB="45720" distL="114300" distR="114300"/>
                <wp:docPr id="261" name="Rectangle 261"/>
                <wp:cNvGraphicFramePr/>
                <a:graphic xmlns:a="http://schemas.openxmlformats.org/drawingml/2006/main">
                  <a:graphicData uri="http://schemas.microsoft.com/office/word/2010/wordprocessingShape">
                    <wps:wsp>
                      <wps:cNvSpPr/>
                      <wps:spPr>
                        <a:xfrm rot="-5400000">
                          <a:off x="5100300" y="3659400"/>
                          <a:ext cx="491400" cy="241200"/>
                        </a:xfrm>
                        <a:prstGeom prst="rect">
                          <a:avLst/>
                        </a:prstGeom>
                        <a:solidFill>
                          <a:srgbClr val="0000FF"/>
                        </a:solidFill>
                        <a:ln>
                          <a:noFill/>
                        </a:ln>
                      </wps:spPr>
                      <wps:txbx>
                        <w:txbxContent>
                          <w:p w14:paraId="469D9C56" w14:textId="77777777" w:rsidR="00682CB7" w:rsidRDefault="00000000">
                            <w:pPr>
                              <w:spacing w:line="258" w:lineRule="auto"/>
                              <w:textDirection w:val="btLr"/>
                            </w:pPr>
                            <w:r>
                              <w:rPr>
                                <w:rFonts w:ascii="Libre Baskerville" w:eastAsia="Libre Baskerville" w:hAnsi="Libre Baskerville" w:cs="Libre Baskerville"/>
                                <w:b/>
                                <w:color w:val="FFFF00"/>
                                <w:sz w:val="18"/>
                              </w:rPr>
                              <w:t>ERC</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596900</wp:posOffset>
                </wp:positionH>
                <wp:positionV relativeFrom="paragraph">
                  <wp:posOffset>2776220</wp:posOffset>
                </wp:positionV>
                <wp:extent cx="439016" cy="279400"/>
                <wp:effectExtent b="0" l="0" r="0" t="0"/>
                <wp:wrapSquare wrapText="bothSides" distB="45720" distT="45720" distL="114300" distR="114300"/>
                <wp:docPr id="261"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439016" cy="279400"/>
                        </a:xfrm>
                        <a:prstGeom prst="rect"/>
                        <a:ln/>
                      </pic:spPr>
                    </pic:pic>
                  </a:graphicData>
                </a:graphic>
              </wp:anchor>
            </w:drawing>
          </mc:Fallback>
        </mc:AlternateContent>
      </w:r>
    </w:p>
    <w:p w14:paraId="2DC263D7" w14:textId="77777777" w:rsidR="00682CB7" w:rsidRDefault="00682CB7">
      <w:pPr>
        <w:spacing w:after="0"/>
        <w:jc w:val="both"/>
        <w:rPr>
          <w:rFonts w:ascii="Arial" w:eastAsia="Arial" w:hAnsi="Arial" w:cs="Arial"/>
        </w:rPr>
      </w:pPr>
    </w:p>
    <w:p w14:paraId="157CF58A" w14:textId="77777777" w:rsidR="00682CB7" w:rsidRDefault="00000000">
      <w:pPr>
        <w:spacing w:after="0"/>
        <w:ind w:left="-567" w:right="-1039"/>
        <w:jc w:val="both"/>
        <w:rPr>
          <w:rFonts w:ascii="Arial" w:eastAsia="Arial" w:hAnsi="Arial" w:cs="Arial"/>
        </w:rPr>
      </w:pPr>
      <w:r>
        <w:rPr>
          <w:rFonts w:ascii="Arial" w:eastAsia="Arial" w:hAnsi="Arial" w:cs="Arial"/>
          <w:noProof/>
        </w:rPr>
        <mc:AlternateContent>
          <mc:Choice Requires="wpg">
            <w:drawing>
              <wp:anchor distT="0" distB="0" distL="114300" distR="114300" simplePos="0" relativeHeight="251660288" behindDoc="0" locked="0" layoutInCell="1" hidden="0" allowOverlap="1" wp14:anchorId="7C2638DA" wp14:editId="615FFAEE">
                <wp:simplePos x="0" y="0"/>
                <wp:positionH relativeFrom="page">
                  <wp:posOffset>4438650</wp:posOffset>
                </wp:positionH>
                <wp:positionV relativeFrom="page">
                  <wp:posOffset>7584961</wp:posOffset>
                </wp:positionV>
                <wp:extent cx="437072" cy="1230702"/>
                <wp:effectExtent l="0" t="0" r="0" b="0"/>
                <wp:wrapTopAndBottom distT="0" distB="0"/>
                <wp:docPr id="250" name="Rectangle 250"/>
                <wp:cNvGraphicFramePr/>
                <a:graphic xmlns:a="http://schemas.openxmlformats.org/drawingml/2006/main">
                  <a:graphicData uri="http://schemas.microsoft.com/office/word/2010/wordprocessingShape">
                    <wps:wsp>
                      <wps:cNvSpPr/>
                      <wps:spPr>
                        <a:xfrm>
                          <a:off x="5203664" y="3240849"/>
                          <a:ext cx="284672" cy="1078302"/>
                        </a:xfrm>
                        <a:prstGeom prst="rect">
                          <a:avLst/>
                        </a:prstGeom>
                        <a:solidFill>
                          <a:srgbClr val="FFFF00"/>
                        </a:solidFill>
                        <a:ln w="38100" cap="flat" cmpd="sng">
                          <a:solidFill>
                            <a:srgbClr val="FF0000"/>
                          </a:solidFill>
                          <a:prstDash val="solid"/>
                          <a:miter lim="800000"/>
                          <a:headEnd type="none" w="sm" len="sm"/>
                          <a:tailEnd type="none" w="sm" len="sm"/>
                        </a:ln>
                      </wps:spPr>
                      <wps:txbx>
                        <w:txbxContent>
                          <w:p w14:paraId="78B36D2B"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4438650</wp:posOffset>
                </wp:positionH>
                <wp:positionV relativeFrom="page">
                  <wp:posOffset>7584961</wp:posOffset>
                </wp:positionV>
                <wp:extent cx="437072" cy="1230702"/>
                <wp:effectExtent b="0" l="0" r="0" t="0"/>
                <wp:wrapTopAndBottom distB="0" distT="0"/>
                <wp:docPr id="250"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37072" cy="1230702"/>
                        </a:xfrm>
                        <a:prstGeom prst="rect"/>
                        <a:ln/>
                      </pic:spPr>
                    </pic:pic>
                  </a:graphicData>
                </a:graphic>
              </wp:anchor>
            </w:drawing>
          </mc:Fallback>
        </mc:AlternateContent>
      </w:r>
      <w:r>
        <w:rPr>
          <w:rFonts w:ascii="Arial" w:eastAsia="Arial" w:hAnsi="Arial" w:cs="Arial"/>
        </w:rPr>
        <w:t>Trailer Entrance</w:t>
      </w:r>
      <w:r>
        <w:rPr>
          <w:rFonts w:ascii="Arial" w:eastAsia="Arial" w:hAnsi="Arial" w:cs="Arial"/>
        </w:rPr>
        <w:tab/>
      </w:r>
      <w:r>
        <w:rPr>
          <w:rFonts w:ascii="Arial" w:eastAsia="Arial" w:hAnsi="Arial" w:cs="Arial"/>
        </w:rPr>
        <w:tab/>
        <w:t>Trailer Exit</w:t>
      </w:r>
      <w:r>
        <w:rPr>
          <w:rFonts w:ascii="Arial" w:eastAsia="Arial" w:hAnsi="Arial" w:cs="Arial"/>
        </w:rPr>
        <w:tab/>
      </w:r>
      <w:r>
        <w:rPr>
          <w:rFonts w:ascii="Arial" w:eastAsia="Arial" w:hAnsi="Arial" w:cs="Arial"/>
        </w:rPr>
        <w:tab/>
        <w:t xml:space="preserve">Trailer Unloading/Loading </w:t>
      </w:r>
      <w:r>
        <w:rPr>
          <w:rFonts w:ascii="Arial" w:eastAsia="Arial" w:hAnsi="Arial" w:cs="Arial"/>
        </w:rPr>
        <w:tab/>
      </w:r>
      <w:r>
        <w:rPr>
          <w:rFonts w:ascii="Arial" w:eastAsia="Arial" w:hAnsi="Arial" w:cs="Arial"/>
        </w:rPr>
        <w:tab/>
        <w:t>Trailer Parking</w:t>
      </w:r>
      <w:r>
        <w:rPr>
          <w:noProof/>
        </w:rPr>
        <mc:AlternateContent>
          <mc:Choice Requires="wpg">
            <w:drawing>
              <wp:anchor distT="0" distB="0" distL="114300" distR="114300" simplePos="0" relativeHeight="251661312" behindDoc="0" locked="0" layoutInCell="1" hidden="0" allowOverlap="1" wp14:anchorId="3A2A607E" wp14:editId="06C4880F">
                <wp:simplePos x="0" y="0"/>
                <wp:positionH relativeFrom="column">
                  <wp:posOffset>-657224</wp:posOffset>
                </wp:positionH>
                <wp:positionV relativeFrom="paragraph">
                  <wp:posOffset>31731</wp:posOffset>
                </wp:positionV>
                <wp:extent cx="7433432" cy="3901305"/>
                <wp:effectExtent l="0" t="0" r="0" b="0"/>
                <wp:wrapTopAndBottom distT="0" distB="0"/>
                <wp:docPr id="257" name="Group 257"/>
                <wp:cNvGraphicFramePr/>
                <a:graphic xmlns:a="http://schemas.openxmlformats.org/drawingml/2006/main">
                  <a:graphicData uri="http://schemas.microsoft.com/office/word/2010/wordprocessingGroup">
                    <wpg:wgp>
                      <wpg:cNvGrpSpPr/>
                      <wpg:grpSpPr>
                        <a:xfrm>
                          <a:off x="0" y="0"/>
                          <a:ext cx="7433432" cy="3901305"/>
                          <a:chOff x="1796025" y="1916900"/>
                          <a:chExt cx="7099950" cy="3726200"/>
                        </a:xfrm>
                      </wpg:grpSpPr>
                      <wpg:grpSp>
                        <wpg:cNvPr id="2099066983" name="Group 2099066983"/>
                        <wpg:cNvGrpSpPr/>
                        <wpg:grpSpPr>
                          <a:xfrm>
                            <a:off x="1796033" y="1916910"/>
                            <a:ext cx="7099935" cy="3726180"/>
                            <a:chOff x="1796025" y="1916900"/>
                            <a:chExt cx="7099950" cy="3726200"/>
                          </a:xfrm>
                        </wpg:grpSpPr>
                        <wps:wsp>
                          <wps:cNvPr id="1941069254" name="Rectangle 1941069254"/>
                          <wps:cNvSpPr/>
                          <wps:spPr>
                            <a:xfrm>
                              <a:off x="1796025" y="1916900"/>
                              <a:ext cx="7099950" cy="3726200"/>
                            </a:xfrm>
                            <a:prstGeom prst="rect">
                              <a:avLst/>
                            </a:prstGeom>
                            <a:noFill/>
                            <a:ln>
                              <a:noFill/>
                            </a:ln>
                          </wps:spPr>
                          <wps:txbx>
                            <w:txbxContent>
                              <w:p w14:paraId="600658E2"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g:grpSp>
                          <wpg:cNvPr id="635319645" name="Group 635319645"/>
                          <wpg:cNvGrpSpPr/>
                          <wpg:grpSpPr>
                            <a:xfrm>
                              <a:off x="1796033" y="1916910"/>
                              <a:ext cx="7099935" cy="3726180"/>
                              <a:chOff x="1796025" y="1916900"/>
                              <a:chExt cx="7099950" cy="3726200"/>
                            </a:xfrm>
                          </wpg:grpSpPr>
                          <wps:wsp>
                            <wps:cNvPr id="1223503351" name="Rectangle 1223503351"/>
                            <wps:cNvSpPr/>
                            <wps:spPr>
                              <a:xfrm>
                                <a:off x="1796025" y="1916900"/>
                                <a:ext cx="7099950" cy="3726200"/>
                              </a:xfrm>
                              <a:prstGeom prst="rect">
                                <a:avLst/>
                              </a:prstGeom>
                              <a:noFill/>
                              <a:ln>
                                <a:noFill/>
                              </a:ln>
                            </wps:spPr>
                            <wps:txbx>
                              <w:txbxContent>
                                <w:p w14:paraId="27BF1148"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g:grpSp>
                            <wpg:cNvPr id="969616084" name="Group 969616084"/>
                            <wpg:cNvGrpSpPr/>
                            <wpg:grpSpPr>
                              <a:xfrm>
                                <a:off x="1796033" y="1916910"/>
                                <a:ext cx="7099935" cy="3726180"/>
                                <a:chOff x="1796033" y="1916910"/>
                                <a:chExt cx="7099935" cy="3726250"/>
                              </a:xfrm>
                            </wpg:grpSpPr>
                            <wps:wsp>
                              <wps:cNvPr id="673232409" name="Rectangle 673232409"/>
                              <wps:cNvSpPr/>
                              <wps:spPr>
                                <a:xfrm>
                                  <a:off x="1796033" y="1916910"/>
                                  <a:ext cx="7099925" cy="3726250"/>
                                </a:xfrm>
                                <a:prstGeom prst="rect">
                                  <a:avLst/>
                                </a:prstGeom>
                                <a:noFill/>
                                <a:ln>
                                  <a:noFill/>
                                </a:ln>
                              </wps:spPr>
                              <wps:txbx>
                                <w:txbxContent>
                                  <w:p w14:paraId="6813DDBD"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g:grpSp>
                              <wpg:cNvPr id="1079262820" name="Group 1079262820"/>
                              <wpg:cNvGrpSpPr/>
                              <wpg:grpSpPr>
                                <a:xfrm>
                                  <a:off x="1796033" y="1916910"/>
                                  <a:ext cx="7099935" cy="3726250"/>
                                  <a:chOff x="1035442" y="1064402"/>
                                  <a:chExt cx="100805" cy="52909"/>
                                </a:xfrm>
                              </wpg:grpSpPr>
                              <wps:wsp>
                                <wps:cNvPr id="879250100" name="Rectangle 879250100"/>
                                <wps:cNvSpPr/>
                                <wps:spPr>
                                  <a:xfrm>
                                    <a:off x="1035442" y="1064402"/>
                                    <a:ext cx="100800" cy="52900"/>
                                  </a:xfrm>
                                  <a:prstGeom prst="rect">
                                    <a:avLst/>
                                  </a:prstGeom>
                                  <a:noFill/>
                                  <a:ln>
                                    <a:noFill/>
                                  </a:ln>
                                </wps:spPr>
                                <wps:txbx>
                                  <w:txbxContent>
                                    <w:p w14:paraId="5D3E6010"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0">
                                    <a:alphaModFix/>
                                  </a:blip>
                                  <a:srcRect l="13670"/>
                                  <a:stretch/>
                                </pic:blipFill>
                                <pic:spPr>
                                  <a:xfrm>
                                    <a:off x="1035442" y="1064402"/>
                                    <a:ext cx="100367" cy="52909"/>
                                  </a:xfrm>
                                  <a:prstGeom prst="rect">
                                    <a:avLst/>
                                  </a:prstGeom>
                                  <a:noFill/>
                                  <a:ln>
                                    <a:noFill/>
                                  </a:ln>
                                </pic:spPr>
                              </pic:pic>
                              <wps:wsp>
                                <wps:cNvPr id="1455340721" name="Straight Arrow Connector 1455340721"/>
                                <wps:cNvCnPr/>
                                <wps:spPr>
                                  <a:xfrm>
                                    <a:off x="1058031" y="1087995"/>
                                    <a:ext cx="60350" cy="281"/>
                                  </a:xfrm>
                                  <a:prstGeom prst="straightConnector1">
                                    <a:avLst/>
                                  </a:prstGeom>
                                  <a:noFill/>
                                  <a:ln w="127000" cap="flat" cmpd="sng">
                                    <a:solidFill>
                                      <a:srgbClr val="FF0000"/>
                                    </a:solidFill>
                                    <a:prstDash val="solid"/>
                                    <a:round/>
                                    <a:headEnd type="none" w="sm" len="sm"/>
                                    <a:tailEnd type="none" w="sm" len="sm"/>
                                  </a:ln>
                                </wps:spPr>
                                <wps:bodyPr/>
                              </wps:wsp>
                              <wps:wsp>
                                <wps:cNvPr id="516928701" name="Rectangle 516928701"/>
                                <wps:cNvSpPr/>
                                <wps:spPr>
                                  <a:xfrm>
                                    <a:off x="1041993" y="1072098"/>
                                    <a:ext cx="7034" cy="12380"/>
                                  </a:xfrm>
                                  <a:prstGeom prst="rect">
                                    <a:avLst/>
                                  </a:prstGeom>
                                  <a:solidFill>
                                    <a:srgbClr val="FFFF00"/>
                                  </a:solidFill>
                                  <a:ln>
                                    <a:noFill/>
                                  </a:ln>
                                </wps:spPr>
                                <wps:txbx>
                                  <w:txbxContent>
                                    <w:p w14:paraId="18B1BB03"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wps:wsp>
                                <wps:cNvPr id="405844783" name="Free-form: Shape 405844783"/>
                                <wps:cNvSpPr/>
                                <wps:spPr>
                                  <a:xfrm rot="10800000">
                                    <a:off x="1125134" y="1068863"/>
                                    <a:ext cx="11113" cy="8018"/>
                                  </a:xfrm>
                                  <a:custGeom>
                                    <a:avLst/>
                                    <a:gdLst/>
                                    <a:ahLst/>
                                    <a:cxnLst/>
                                    <a:rect l="l" t="t" r="r" b="b"/>
                                    <a:pathLst>
                                      <a:path w="21600" h="21600" extrusionOk="0">
                                        <a:moveTo>
                                          <a:pt x="16796" y="0"/>
                                        </a:moveTo>
                                        <a:lnTo>
                                          <a:pt x="11991" y="7200"/>
                                        </a:lnTo>
                                        <a:lnTo>
                                          <a:pt x="15077" y="7200"/>
                                        </a:lnTo>
                                        <a:lnTo>
                                          <a:pt x="15077" y="17590"/>
                                        </a:lnTo>
                                        <a:lnTo>
                                          <a:pt x="0" y="17590"/>
                                        </a:lnTo>
                                        <a:lnTo>
                                          <a:pt x="0" y="21600"/>
                                        </a:lnTo>
                                        <a:lnTo>
                                          <a:pt x="18514" y="21600"/>
                                        </a:lnTo>
                                        <a:lnTo>
                                          <a:pt x="18514" y="7200"/>
                                        </a:lnTo>
                                        <a:lnTo>
                                          <a:pt x="21600" y="7200"/>
                                        </a:lnTo>
                                        <a:close/>
                                      </a:path>
                                    </a:pathLst>
                                  </a:custGeom>
                                  <a:solidFill>
                                    <a:srgbClr val="FFFF00"/>
                                  </a:solidFill>
                                  <a:ln>
                                    <a:noFill/>
                                  </a:ln>
                                </wps:spPr>
                                <wps:bodyPr spcFirstLastPara="1" wrap="square" lIns="91425" tIns="91425" rIns="91425" bIns="91425" anchor="ctr" anchorCtr="0">
                                  <a:noAutofit/>
                                </wps:bodyPr>
                              </wps:w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-657224</wp:posOffset>
                </wp:positionH>
                <wp:positionV relativeFrom="paragraph">
                  <wp:posOffset>31731</wp:posOffset>
                </wp:positionV>
                <wp:extent cx="7433432" cy="3901305"/>
                <wp:effectExtent b="0" l="0" r="0" t="0"/>
                <wp:wrapTopAndBottom distB="0" distT="0"/>
                <wp:docPr id="257"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7433432" cy="3901305"/>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3CA46976" wp14:editId="0A6EAEAF">
                <wp:simplePos x="0" y="0"/>
                <wp:positionH relativeFrom="column">
                  <wp:posOffset>3076575</wp:posOffset>
                </wp:positionH>
                <wp:positionV relativeFrom="paragraph">
                  <wp:posOffset>2522220</wp:posOffset>
                </wp:positionV>
                <wp:extent cx="1152525" cy="900113"/>
                <wp:effectExtent l="0" t="0" r="0" b="0"/>
                <wp:wrapNone/>
                <wp:docPr id="254" name="Rectangle 254"/>
                <wp:cNvGraphicFramePr/>
                <a:graphic xmlns:a="http://schemas.openxmlformats.org/drawingml/2006/main">
                  <a:graphicData uri="http://schemas.microsoft.com/office/word/2010/wordprocessingShape">
                    <wps:wsp>
                      <wps:cNvSpPr/>
                      <wps:spPr>
                        <a:xfrm rot="5400000">
                          <a:off x="4867528" y="3612043"/>
                          <a:ext cx="956945" cy="335915"/>
                        </a:xfrm>
                        <a:prstGeom prst="rect">
                          <a:avLst/>
                        </a:prstGeom>
                        <a:noFill/>
                        <a:ln>
                          <a:noFill/>
                        </a:ln>
                      </wps:spPr>
                      <wps:txbx>
                        <w:txbxContent>
                          <w:p w14:paraId="02EBA48F" w14:textId="77777777" w:rsidR="00682CB7" w:rsidRDefault="00000000">
                            <w:pPr>
                              <w:spacing w:line="258" w:lineRule="auto"/>
                              <w:textDirection w:val="btLr"/>
                            </w:pPr>
                            <w:r>
                              <w:rPr>
                                <w:b/>
                                <w:color w:val="000000"/>
                                <w:sz w:val="24"/>
                              </w:rPr>
                              <w:t>KEEP CLEAR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3076575</wp:posOffset>
                </wp:positionH>
                <wp:positionV relativeFrom="paragraph">
                  <wp:posOffset>2522220</wp:posOffset>
                </wp:positionV>
                <wp:extent cx="1152525" cy="900113"/>
                <wp:effectExtent b="0" l="0" r="0" t="0"/>
                <wp:wrapNone/>
                <wp:docPr id="25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152525" cy="900113"/>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33028BE" wp14:editId="7997F190">
                <wp:simplePos x="0" y="0"/>
                <wp:positionH relativeFrom="column">
                  <wp:posOffset>-9524</wp:posOffset>
                </wp:positionH>
                <wp:positionV relativeFrom="paragraph">
                  <wp:posOffset>1255391</wp:posOffset>
                </wp:positionV>
                <wp:extent cx="826477" cy="602788"/>
                <wp:effectExtent l="0" t="0" r="0" b="0"/>
                <wp:wrapNone/>
                <wp:docPr id="253" name="Free-form: Shape 253"/>
                <wp:cNvGraphicFramePr/>
                <a:graphic xmlns:a="http://schemas.openxmlformats.org/drawingml/2006/main">
                  <a:graphicData uri="http://schemas.microsoft.com/office/word/2010/wordprocessingShape">
                    <wps:wsp>
                      <wps:cNvSpPr/>
                      <wps:spPr>
                        <a:xfrm rot="5400000">
                          <a:off x="4954635" y="3497661"/>
                          <a:ext cx="782730" cy="564678"/>
                        </a:xfrm>
                        <a:custGeom>
                          <a:avLst/>
                          <a:gdLst/>
                          <a:ahLst/>
                          <a:cxnLst/>
                          <a:rect l="l" t="t" r="r" b="b"/>
                          <a:pathLst>
                            <a:path w="21600" h="21600" extrusionOk="0">
                              <a:moveTo>
                                <a:pt x="16796" y="0"/>
                              </a:moveTo>
                              <a:lnTo>
                                <a:pt x="11991" y="7200"/>
                              </a:lnTo>
                              <a:lnTo>
                                <a:pt x="15077" y="7200"/>
                              </a:lnTo>
                              <a:lnTo>
                                <a:pt x="15077" y="17590"/>
                              </a:lnTo>
                              <a:lnTo>
                                <a:pt x="0" y="17590"/>
                              </a:lnTo>
                              <a:lnTo>
                                <a:pt x="0" y="21600"/>
                              </a:lnTo>
                              <a:lnTo>
                                <a:pt x="18514" y="21600"/>
                              </a:lnTo>
                              <a:lnTo>
                                <a:pt x="18514" y="7200"/>
                              </a:lnTo>
                              <a:lnTo>
                                <a:pt x="21600" y="7200"/>
                              </a:lnTo>
                              <a:close/>
                            </a:path>
                          </a:pathLst>
                        </a:custGeom>
                        <a:solidFill>
                          <a:srgbClr val="FFC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-9524</wp:posOffset>
                </wp:positionH>
                <wp:positionV relativeFrom="paragraph">
                  <wp:posOffset>1255391</wp:posOffset>
                </wp:positionV>
                <wp:extent cx="826477" cy="602788"/>
                <wp:effectExtent b="0" l="0" r="0" t="0"/>
                <wp:wrapNone/>
                <wp:docPr id="25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826477" cy="602788"/>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551B1AC5" wp14:editId="0BDEE258">
                <wp:simplePos x="0" y="0"/>
                <wp:positionH relativeFrom="column">
                  <wp:posOffset>-600074</wp:posOffset>
                </wp:positionH>
                <wp:positionV relativeFrom="paragraph">
                  <wp:posOffset>4008116</wp:posOffset>
                </wp:positionV>
                <wp:extent cx="218440" cy="196215"/>
                <wp:effectExtent l="0" t="0" r="0" b="0"/>
                <wp:wrapNone/>
                <wp:docPr id="256" name="Rectangle 256"/>
                <wp:cNvGraphicFramePr/>
                <a:graphic xmlns:a="http://schemas.openxmlformats.org/drawingml/2006/main">
                  <a:graphicData uri="http://schemas.microsoft.com/office/word/2010/wordprocessingShape">
                    <wps:wsp>
                      <wps:cNvSpPr/>
                      <wps:spPr>
                        <a:xfrm>
                          <a:off x="5251068" y="3696180"/>
                          <a:ext cx="189865" cy="167640"/>
                        </a:xfrm>
                        <a:prstGeom prst="rect">
                          <a:avLst/>
                        </a:prstGeom>
                        <a:solidFill>
                          <a:srgbClr val="FFFF00"/>
                        </a:solidFill>
                        <a:ln>
                          <a:noFill/>
                        </a:ln>
                      </wps:spPr>
                      <wps:txbx>
                        <w:txbxContent>
                          <w:p w14:paraId="24B4FCF7"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-600074</wp:posOffset>
                </wp:positionH>
                <wp:positionV relativeFrom="paragraph">
                  <wp:posOffset>4008116</wp:posOffset>
                </wp:positionV>
                <wp:extent cx="218440" cy="196215"/>
                <wp:effectExtent b="0" l="0" r="0" t="0"/>
                <wp:wrapNone/>
                <wp:docPr id="256"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218440" cy="19621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009DF73B" wp14:editId="47223AD2">
                <wp:simplePos x="0" y="0"/>
                <wp:positionH relativeFrom="column">
                  <wp:posOffset>2466975</wp:posOffset>
                </wp:positionH>
                <wp:positionV relativeFrom="paragraph">
                  <wp:posOffset>4008116</wp:posOffset>
                </wp:positionV>
                <wp:extent cx="218440" cy="196215"/>
                <wp:effectExtent l="0" t="0" r="0" b="0"/>
                <wp:wrapNone/>
                <wp:docPr id="255" name="Rectangle 255"/>
                <wp:cNvGraphicFramePr/>
                <a:graphic xmlns:a="http://schemas.openxmlformats.org/drawingml/2006/main">
                  <a:graphicData uri="http://schemas.microsoft.com/office/word/2010/wordprocessingShape">
                    <wps:wsp>
                      <wps:cNvSpPr/>
                      <wps:spPr>
                        <a:xfrm>
                          <a:off x="5251068" y="3696180"/>
                          <a:ext cx="189865" cy="167640"/>
                        </a:xfrm>
                        <a:prstGeom prst="rect">
                          <a:avLst/>
                        </a:prstGeom>
                        <a:solidFill>
                          <a:srgbClr val="FF0000"/>
                        </a:solidFill>
                        <a:ln>
                          <a:noFill/>
                        </a:ln>
                      </wps:spPr>
                      <wps:txbx>
                        <w:txbxContent>
                          <w:p w14:paraId="55E94695"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2466975</wp:posOffset>
                </wp:positionH>
                <wp:positionV relativeFrom="paragraph">
                  <wp:posOffset>4008116</wp:posOffset>
                </wp:positionV>
                <wp:extent cx="218440" cy="196215"/>
                <wp:effectExtent b="0" l="0" r="0" t="0"/>
                <wp:wrapNone/>
                <wp:docPr id="255"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18440" cy="19621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7376076" wp14:editId="727C4975">
                <wp:simplePos x="0" y="0"/>
                <wp:positionH relativeFrom="column">
                  <wp:posOffset>1114425</wp:posOffset>
                </wp:positionH>
                <wp:positionV relativeFrom="paragraph">
                  <wp:posOffset>4008116</wp:posOffset>
                </wp:positionV>
                <wp:extent cx="218440" cy="196215"/>
                <wp:effectExtent l="0" t="0" r="0" b="0"/>
                <wp:wrapNone/>
                <wp:docPr id="252" name="Rectangle 252"/>
                <wp:cNvGraphicFramePr/>
                <a:graphic xmlns:a="http://schemas.openxmlformats.org/drawingml/2006/main">
                  <a:graphicData uri="http://schemas.microsoft.com/office/word/2010/wordprocessingShape">
                    <wps:wsp>
                      <wps:cNvSpPr/>
                      <wps:spPr>
                        <a:xfrm>
                          <a:off x="5251068" y="3696180"/>
                          <a:ext cx="189865" cy="167640"/>
                        </a:xfrm>
                        <a:prstGeom prst="rect">
                          <a:avLst/>
                        </a:prstGeom>
                        <a:solidFill>
                          <a:srgbClr val="FFC000"/>
                        </a:solidFill>
                        <a:ln>
                          <a:noFill/>
                        </a:ln>
                      </wps:spPr>
                      <wps:txbx>
                        <w:txbxContent>
                          <w:p w14:paraId="18745423"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1114425</wp:posOffset>
                </wp:positionH>
                <wp:positionV relativeFrom="paragraph">
                  <wp:posOffset>4008116</wp:posOffset>
                </wp:positionV>
                <wp:extent cx="218440" cy="196215"/>
                <wp:effectExtent b="0" l="0" r="0" t="0"/>
                <wp:wrapNone/>
                <wp:docPr id="252"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18440" cy="196215"/>
                        </a:xfrm>
                        <a:prstGeom prst="rect"/>
                        <a:ln/>
                      </pic:spPr>
                    </pic:pic>
                  </a:graphicData>
                </a:graphic>
              </wp:anchor>
            </w:drawing>
          </mc:Fallback>
        </mc:AlternateContent>
      </w:r>
      <w:r>
        <w:rPr>
          <w:noProof/>
        </w:rPr>
        <mc:AlternateContent>
          <mc:Choice Requires="wpg">
            <w:drawing>
              <wp:anchor distT="36576" distB="36576" distL="36576" distR="36576" simplePos="0" relativeHeight="251667456" behindDoc="0" locked="0" layoutInCell="1" hidden="0" allowOverlap="1" wp14:anchorId="251B0F5B" wp14:editId="1A28E7A8">
                <wp:simplePos x="0" y="0"/>
                <wp:positionH relativeFrom="column">
                  <wp:posOffset>4770501</wp:posOffset>
                </wp:positionH>
                <wp:positionV relativeFrom="paragraph">
                  <wp:posOffset>3997067</wp:posOffset>
                </wp:positionV>
                <wp:extent cx="220980" cy="220980"/>
                <wp:effectExtent l="0" t="0" r="0" b="0"/>
                <wp:wrapNone/>
                <wp:docPr id="251" name="Rectangle 251"/>
                <wp:cNvGraphicFramePr/>
                <a:graphic xmlns:a="http://schemas.openxmlformats.org/drawingml/2006/main">
                  <a:graphicData uri="http://schemas.microsoft.com/office/word/2010/wordprocessingShape">
                    <wps:wsp>
                      <wps:cNvSpPr/>
                      <wps:spPr>
                        <a:xfrm>
                          <a:off x="5249798" y="3683798"/>
                          <a:ext cx="192405" cy="192405"/>
                        </a:xfrm>
                        <a:prstGeom prst="rect">
                          <a:avLst/>
                        </a:prstGeom>
                        <a:solidFill>
                          <a:srgbClr val="FFFF00"/>
                        </a:solidFill>
                        <a:ln>
                          <a:noFill/>
                        </a:ln>
                      </wps:spPr>
                      <wps:txbx>
                        <w:txbxContent>
                          <w:p w14:paraId="5CF8BACC" w14:textId="77777777" w:rsidR="00682CB7" w:rsidRDefault="00682C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4770501</wp:posOffset>
                </wp:positionH>
                <wp:positionV relativeFrom="paragraph">
                  <wp:posOffset>3997067</wp:posOffset>
                </wp:positionV>
                <wp:extent cx="220980" cy="220980"/>
                <wp:effectExtent b="0" l="0" r="0" t="0"/>
                <wp:wrapNone/>
                <wp:docPr id="25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20980" cy="220980"/>
                        </a:xfrm>
                        <a:prstGeom prst="rect"/>
                        <a:ln/>
                      </pic:spPr>
                    </pic:pic>
                  </a:graphicData>
                </a:graphic>
              </wp:anchor>
            </w:drawing>
          </mc:Fallback>
        </mc:AlternateContent>
      </w:r>
    </w:p>
    <w:p w14:paraId="75E47F14" w14:textId="77777777" w:rsidR="00682CB7" w:rsidRDefault="00682CB7">
      <w:pPr>
        <w:spacing w:after="0"/>
        <w:jc w:val="both"/>
        <w:rPr>
          <w:rFonts w:ascii="Arial" w:eastAsia="Arial" w:hAnsi="Arial" w:cs="Arial"/>
        </w:rPr>
      </w:pPr>
    </w:p>
    <w:p w14:paraId="59EC1B33" w14:textId="77777777" w:rsidR="00682CB7" w:rsidRDefault="00000000">
      <w:pPr>
        <w:spacing w:after="0"/>
        <w:jc w:val="both"/>
        <w:rPr>
          <w:rFonts w:ascii="Arial" w:eastAsia="Arial" w:hAnsi="Arial" w:cs="Arial"/>
        </w:rPr>
      </w:pPr>
      <w:r>
        <w:rPr>
          <w:rFonts w:ascii="Arial" w:eastAsia="Arial" w:hAnsi="Arial" w:cs="Arial"/>
        </w:rPr>
        <w:t xml:space="preserve">Please avoid setting up on the beach directly in front of the Inshore Lifeboat as they may be called out at any time. </w:t>
      </w:r>
    </w:p>
    <w:p w14:paraId="51DC53F6" w14:textId="77777777" w:rsidR="00682CB7" w:rsidRDefault="00000000">
      <w:pPr>
        <w:spacing w:after="0"/>
        <w:jc w:val="both"/>
        <w:rPr>
          <w:rFonts w:ascii="Arial" w:eastAsia="Arial" w:hAnsi="Arial" w:cs="Arial"/>
        </w:rPr>
      </w:pPr>
      <w:r>
        <w:rPr>
          <w:rFonts w:ascii="Arial" w:eastAsia="Arial" w:hAnsi="Arial" w:cs="Arial"/>
        </w:rPr>
        <w:lastRenderedPageBreak/>
        <w:t>Please take extra care when moving equipment from the trailers to the beach, these are working fishing/boating beaches and therefore all manner of hazards may be present on the beaches and surrounding areas. Most common hazards will be cables/ropes, lobster pots, winches, metal poles, plastic tubes, boats. Other hazards that are present are the rock/sea defences located on the 2 beaches to the west of the clubhouse.</w:t>
      </w:r>
    </w:p>
    <w:p w14:paraId="0C8DD571" w14:textId="77777777" w:rsidR="00682CB7" w:rsidRDefault="00682CB7">
      <w:pPr>
        <w:spacing w:after="0"/>
        <w:jc w:val="both"/>
        <w:rPr>
          <w:rFonts w:ascii="Arial" w:eastAsia="Arial" w:hAnsi="Arial" w:cs="Arial"/>
        </w:rPr>
      </w:pPr>
    </w:p>
    <w:p w14:paraId="3842180F" w14:textId="77777777" w:rsidR="00682CB7" w:rsidRDefault="00000000">
      <w:pPr>
        <w:jc w:val="both"/>
        <w:rPr>
          <w:rFonts w:ascii="Arial" w:eastAsia="Arial" w:hAnsi="Arial" w:cs="Arial"/>
        </w:rPr>
      </w:pPr>
      <w:r>
        <w:rPr>
          <w:rFonts w:ascii="Arial" w:eastAsia="Arial" w:hAnsi="Arial" w:cs="Arial"/>
        </w:rPr>
        <w:t xml:space="preserve">The </w:t>
      </w:r>
      <w:proofErr w:type="gramStart"/>
      <w:r>
        <w:rPr>
          <w:rFonts w:ascii="Arial" w:eastAsia="Arial" w:hAnsi="Arial" w:cs="Arial"/>
        </w:rPr>
        <w:t>race course</w:t>
      </w:r>
      <w:proofErr w:type="gramEnd"/>
      <w:r>
        <w:rPr>
          <w:rFonts w:ascii="Arial" w:eastAsia="Arial" w:hAnsi="Arial" w:cs="Arial"/>
        </w:rPr>
        <w:t xml:space="preserve"> is detailed below:</w:t>
      </w:r>
      <w:r>
        <w:rPr>
          <w:rFonts w:ascii="Arial" w:eastAsia="Arial" w:hAnsi="Arial" w:cs="Arial"/>
        </w:rPr>
        <w:tab/>
      </w:r>
    </w:p>
    <w:p w14:paraId="5AA1C047" w14:textId="77777777" w:rsidR="00682CB7" w:rsidRDefault="00000000">
      <w:pPr>
        <w:jc w:val="both"/>
        <w:rPr>
          <w:rFonts w:ascii="Arial" w:eastAsia="Arial" w:hAnsi="Arial" w:cs="Arial"/>
        </w:rPr>
      </w:pPr>
      <w:r>
        <w:rPr>
          <w:rFonts w:ascii="Arial" w:eastAsia="Arial" w:hAnsi="Arial" w:cs="Arial"/>
        </w:rPr>
        <w:t>Turn Buoys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First Aid Tent</w:t>
      </w:r>
      <w:r>
        <w:rPr>
          <w:rFonts w:ascii="Arial" w:eastAsia="Arial" w:hAnsi="Arial" w:cs="Arial"/>
        </w:rPr>
        <w:tab/>
        <w:t xml:space="preserve">       Regatta Control/Start Line</w:t>
      </w:r>
      <w:r>
        <w:rPr>
          <w:noProof/>
        </w:rPr>
        <mc:AlternateContent>
          <mc:Choice Requires="wpg">
            <w:drawing>
              <wp:anchor distT="0" distB="0" distL="114300" distR="114300" simplePos="0" relativeHeight="251668480" behindDoc="0" locked="0" layoutInCell="1" hidden="0" allowOverlap="1" wp14:anchorId="2E4BEA74" wp14:editId="316E367D">
                <wp:simplePos x="0" y="0"/>
                <wp:positionH relativeFrom="column">
                  <wp:posOffset>3187700</wp:posOffset>
                </wp:positionH>
                <wp:positionV relativeFrom="paragraph">
                  <wp:posOffset>101600</wp:posOffset>
                </wp:positionV>
                <wp:extent cx="1779198" cy="1149469"/>
                <wp:effectExtent l="0" t="0" r="0" b="0"/>
                <wp:wrapNone/>
                <wp:docPr id="262" name="Straight Arrow Connector 262"/>
                <wp:cNvGraphicFramePr/>
                <a:graphic xmlns:a="http://schemas.openxmlformats.org/drawingml/2006/main">
                  <a:graphicData uri="http://schemas.microsoft.com/office/word/2010/wordprocessingShape">
                    <wps:wsp>
                      <wps:cNvCnPr/>
                      <wps:spPr>
                        <a:xfrm>
                          <a:off x="4513551" y="3262416"/>
                          <a:ext cx="1664898" cy="1035169"/>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101600</wp:posOffset>
                </wp:positionV>
                <wp:extent cx="1779198" cy="1149469"/>
                <wp:effectExtent b="0" l="0" r="0" t="0"/>
                <wp:wrapNone/>
                <wp:docPr id="262"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779198" cy="1149469"/>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6C2D24C9" wp14:editId="1AE928E2">
                <wp:simplePos x="0" y="0"/>
                <wp:positionH relativeFrom="column">
                  <wp:posOffset>4673600</wp:posOffset>
                </wp:positionH>
                <wp:positionV relativeFrom="paragraph">
                  <wp:posOffset>101600</wp:posOffset>
                </wp:positionV>
                <wp:extent cx="433477" cy="1183975"/>
                <wp:effectExtent l="0" t="0" r="0" b="0"/>
                <wp:wrapNone/>
                <wp:docPr id="258" name="Straight Arrow Connector 258"/>
                <wp:cNvGraphicFramePr/>
                <a:graphic xmlns:a="http://schemas.openxmlformats.org/drawingml/2006/main">
                  <a:graphicData uri="http://schemas.microsoft.com/office/word/2010/wordprocessingShape">
                    <wps:wsp>
                      <wps:cNvCnPr/>
                      <wps:spPr>
                        <a:xfrm>
                          <a:off x="5186412" y="3245163"/>
                          <a:ext cx="319177" cy="1069675"/>
                        </a:xfrm>
                        <a:prstGeom prst="straightConnector1">
                          <a:avLst/>
                        </a:prstGeom>
                        <a:noFill/>
                        <a:ln w="38100" cap="flat" cmpd="sng">
                          <a:solidFill>
                            <a:srgbClr val="00B05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4673600</wp:posOffset>
                </wp:positionH>
                <wp:positionV relativeFrom="paragraph">
                  <wp:posOffset>101600</wp:posOffset>
                </wp:positionV>
                <wp:extent cx="433477" cy="1183975"/>
                <wp:effectExtent b="0" l="0" r="0" t="0"/>
                <wp:wrapNone/>
                <wp:docPr id="258"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433477" cy="118397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7DD2354C" wp14:editId="0453A497">
                <wp:simplePos x="0" y="0"/>
                <wp:positionH relativeFrom="column">
                  <wp:posOffset>431800</wp:posOffset>
                </wp:positionH>
                <wp:positionV relativeFrom="paragraph">
                  <wp:posOffset>114300</wp:posOffset>
                </wp:positionV>
                <wp:extent cx="160019" cy="1727440"/>
                <wp:effectExtent l="0" t="0" r="0" b="0"/>
                <wp:wrapNone/>
                <wp:docPr id="259" name="Straight Arrow Connector 259"/>
                <wp:cNvGraphicFramePr/>
                <a:graphic xmlns:a="http://schemas.openxmlformats.org/drawingml/2006/main">
                  <a:graphicData uri="http://schemas.microsoft.com/office/word/2010/wordprocessingShape">
                    <wps:wsp>
                      <wps:cNvCnPr/>
                      <wps:spPr>
                        <a:xfrm>
                          <a:off x="5323141" y="2973430"/>
                          <a:ext cx="45719" cy="1613140"/>
                        </a:xfrm>
                        <a:prstGeom prst="straightConnector1">
                          <a:avLst/>
                        </a:prstGeom>
                        <a:noFill/>
                        <a:ln w="38100" cap="flat" cmpd="sng">
                          <a:solidFill>
                            <a:srgbClr val="FF66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60019" cy="1727440"/>
                <wp:effectExtent b="0" l="0" r="0" t="0"/>
                <wp:wrapNone/>
                <wp:docPr id="25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60019" cy="1727440"/>
                        </a:xfrm>
                        <a:prstGeom prst="rect"/>
                        <a:ln/>
                      </pic:spPr>
                    </pic:pic>
                  </a:graphicData>
                </a:graphic>
              </wp:anchor>
            </w:drawing>
          </mc:Fallback>
        </mc:AlternateContent>
      </w:r>
      <w:r>
        <w:rPr>
          <w:noProof/>
        </w:rPr>
        <w:drawing>
          <wp:anchor distT="0" distB="0" distL="114300" distR="114300" simplePos="0" relativeHeight="251671552" behindDoc="0" locked="0" layoutInCell="1" hidden="0" allowOverlap="1" wp14:anchorId="17DDF1A0" wp14:editId="388B4684">
            <wp:simplePos x="0" y="0"/>
            <wp:positionH relativeFrom="column">
              <wp:posOffset>-371470</wp:posOffset>
            </wp:positionH>
            <wp:positionV relativeFrom="paragraph">
              <wp:posOffset>353695</wp:posOffset>
            </wp:positionV>
            <wp:extent cx="6443345" cy="3837940"/>
            <wp:effectExtent l="0" t="0" r="0" b="0"/>
            <wp:wrapTopAndBottom distT="0" distB="0"/>
            <wp:docPr id="26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443345" cy="3837940"/>
                    </a:xfrm>
                    <a:prstGeom prst="rect">
                      <a:avLst/>
                    </a:prstGeom>
                    <a:ln/>
                  </pic:spPr>
                </pic:pic>
              </a:graphicData>
            </a:graphic>
          </wp:anchor>
        </w:drawing>
      </w:r>
    </w:p>
    <w:p w14:paraId="0A5A52EA" w14:textId="77777777" w:rsidR="00682CB7" w:rsidRDefault="00000000">
      <w:pPr>
        <w:jc w:val="both"/>
        <w:rPr>
          <w:rFonts w:ascii="Arial" w:eastAsia="Arial" w:hAnsi="Arial" w:cs="Arial"/>
        </w:rPr>
      </w:pPr>
      <w:r>
        <w:rPr>
          <w:rFonts w:ascii="Arial" w:eastAsia="Arial" w:hAnsi="Arial" w:cs="Arial"/>
        </w:rPr>
        <w:t xml:space="preserve"> </w:t>
      </w:r>
    </w:p>
    <w:p w14:paraId="462B9CCB" w14:textId="77777777" w:rsidR="00682CB7" w:rsidRDefault="00000000">
      <w:pPr>
        <w:spacing w:after="0"/>
        <w:jc w:val="both"/>
        <w:rPr>
          <w:rFonts w:ascii="Arial" w:eastAsia="Arial" w:hAnsi="Arial" w:cs="Arial"/>
          <w:b/>
          <w:u w:val="single"/>
        </w:rPr>
      </w:pPr>
      <w:r>
        <w:rPr>
          <w:rFonts w:ascii="Arial" w:eastAsia="Arial" w:hAnsi="Arial" w:cs="Arial"/>
          <w:b/>
          <w:u w:val="single"/>
        </w:rPr>
        <w:t>General Safety Provisions</w:t>
      </w:r>
    </w:p>
    <w:p w14:paraId="122B0405" w14:textId="77777777" w:rsidR="00682CB7" w:rsidRDefault="00682CB7">
      <w:pPr>
        <w:spacing w:after="0"/>
        <w:jc w:val="both"/>
        <w:rPr>
          <w:rFonts w:ascii="Arial" w:eastAsia="Arial" w:hAnsi="Arial" w:cs="Arial"/>
        </w:rPr>
      </w:pPr>
    </w:p>
    <w:p w14:paraId="1745F95A" w14:textId="77777777" w:rsidR="00682CB7" w:rsidRDefault="00000000">
      <w:pPr>
        <w:spacing w:after="0"/>
        <w:jc w:val="both"/>
        <w:rPr>
          <w:rFonts w:ascii="Arial" w:eastAsia="Arial" w:hAnsi="Arial" w:cs="Arial"/>
        </w:rPr>
      </w:pPr>
      <w:r>
        <w:rPr>
          <w:rFonts w:ascii="Arial" w:eastAsia="Arial" w:hAnsi="Arial" w:cs="Arial"/>
        </w:rPr>
        <w:t>All crews are expected to adhere to the CARA Rules of Racing and all participating Club Captains shall attend a Safety Briefing prior to the start of racing.</w:t>
      </w:r>
    </w:p>
    <w:p w14:paraId="727BBABF" w14:textId="77777777" w:rsidR="00682CB7" w:rsidRDefault="00000000">
      <w:pPr>
        <w:spacing w:after="0"/>
        <w:jc w:val="both"/>
        <w:rPr>
          <w:rFonts w:ascii="Arial" w:eastAsia="Arial" w:hAnsi="Arial" w:cs="Arial"/>
        </w:rPr>
      </w:pPr>
      <w:r>
        <w:rPr>
          <w:rFonts w:ascii="Arial" w:eastAsia="Arial" w:hAnsi="Arial" w:cs="Arial"/>
        </w:rPr>
        <w:t xml:space="preserve">There may be times when crews need to navigate with other water users as well as the fixed buoys, </w:t>
      </w:r>
    </w:p>
    <w:p w14:paraId="0FB8356A" w14:textId="77777777" w:rsidR="00682CB7" w:rsidRDefault="00682CB7">
      <w:pPr>
        <w:spacing w:after="0"/>
        <w:jc w:val="both"/>
        <w:rPr>
          <w:rFonts w:ascii="Arial" w:eastAsia="Arial" w:hAnsi="Arial" w:cs="Arial"/>
        </w:rPr>
      </w:pPr>
    </w:p>
    <w:p w14:paraId="28E5D915" w14:textId="77777777" w:rsidR="00682CB7" w:rsidRDefault="00000000">
      <w:pPr>
        <w:spacing w:after="0"/>
        <w:jc w:val="both"/>
        <w:rPr>
          <w:rFonts w:ascii="Arial" w:eastAsia="Arial" w:hAnsi="Arial" w:cs="Arial"/>
        </w:rPr>
      </w:pPr>
      <w:r>
        <w:rPr>
          <w:rFonts w:ascii="Arial" w:eastAsia="Arial" w:hAnsi="Arial" w:cs="Arial"/>
        </w:rPr>
        <w:t xml:space="preserve">The Event Organisers shall: </w:t>
      </w:r>
    </w:p>
    <w:p w14:paraId="14C5CF9A" w14:textId="77777777" w:rsidR="00682CB7" w:rsidRDefault="00682CB7">
      <w:pPr>
        <w:spacing w:after="0"/>
        <w:jc w:val="both"/>
        <w:rPr>
          <w:rFonts w:ascii="Arial" w:eastAsia="Arial" w:hAnsi="Arial" w:cs="Arial"/>
        </w:rPr>
      </w:pPr>
    </w:p>
    <w:p w14:paraId="03B9F9AD" w14:textId="77777777" w:rsidR="00682CB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Ensure there is First Aid cover, provided by: Member of ERC</w:t>
      </w:r>
    </w:p>
    <w:p w14:paraId="10AC1434" w14:textId="77777777" w:rsidR="00682CB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Ensure that clubs are provided with parking and unloading information, including a map</w:t>
      </w:r>
    </w:p>
    <w:p w14:paraId="348FC4C4" w14:textId="77777777" w:rsidR="00682CB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Provide sufficient and proficient marshals to assist on the day</w:t>
      </w:r>
    </w:p>
    <w:p w14:paraId="0A7C5DAF" w14:textId="77777777" w:rsidR="00682CB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Ensure that clubs are notified in advance of safety instructions regarding unloading /loading boats and transferring to the beach </w:t>
      </w:r>
    </w:p>
    <w:p w14:paraId="6022CB2E" w14:textId="77777777" w:rsidR="00682CB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Communicate with club captains to ensure that no inexperience coxswains are to be used in rough conditions or with inexperienced crews and no inexperienced scullers / doubles/pairs rowers are to row in rough conditions</w:t>
      </w:r>
    </w:p>
    <w:p w14:paraId="31D97DED" w14:textId="77777777" w:rsidR="00682CB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Conduct a site inspection prior to the event and check for hazards such as tripping hazards from wires.</w:t>
      </w:r>
    </w:p>
    <w:p w14:paraId="7FC0BB3F" w14:textId="77777777" w:rsidR="00682CB7"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Ensure that the Regatta Control tent is correctly erected and checked periodically</w:t>
      </w:r>
    </w:p>
    <w:p w14:paraId="1FDC4B09" w14:textId="77777777" w:rsidR="00682CB7" w:rsidRDefault="00682CB7">
      <w:pPr>
        <w:spacing w:after="0"/>
        <w:jc w:val="both"/>
        <w:rPr>
          <w:rFonts w:ascii="Arial" w:eastAsia="Arial" w:hAnsi="Arial" w:cs="Arial"/>
        </w:rPr>
      </w:pPr>
    </w:p>
    <w:p w14:paraId="61376884" w14:textId="77777777" w:rsidR="00682CB7" w:rsidRDefault="00000000">
      <w:pPr>
        <w:spacing w:after="0"/>
        <w:jc w:val="both"/>
        <w:rPr>
          <w:rFonts w:ascii="Arial" w:eastAsia="Arial" w:hAnsi="Arial" w:cs="Arial"/>
          <w:b/>
          <w:u w:val="single"/>
        </w:rPr>
      </w:pPr>
      <w:r>
        <w:rPr>
          <w:rFonts w:ascii="Arial" w:eastAsia="Arial" w:hAnsi="Arial" w:cs="Arial"/>
          <w:b/>
          <w:u w:val="single"/>
        </w:rPr>
        <w:t>Safety Boats</w:t>
      </w:r>
    </w:p>
    <w:p w14:paraId="25B17E66" w14:textId="77777777" w:rsidR="00682CB7" w:rsidRDefault="00682CB7">
      <w:pPr>
        <w:spacing w:after="0"/>
        <w:jc w:val="both"/>
        <w:rPr>
          <w:rFonts w:ascii="Arial" w:eastAsia="Arial" w:hAnsi="Arial" w:cs="Arial"/>
        </w:rPr>
      </w:pPr>
    </w:p>
    <w:p w14:paraId="254ADEDB" w14:textId="77777777" w:rsidR="00682CB7" w:rsidRDefault="00000000">
      <w:pPr>
        <w:spacing w:after="0"/>
        <w:jc w:val="both"/>
        <w:rPr>
          <w:rFonts w:ascii="Arial" w:eastAsia="Arial" w:hAnsi="Arial" w:cs="Arial"/>
        </w:rPr>
      </w:pPr>
      <w:r>
        <w:rPr>
          <w:rFonts w:ascii="Arial" w:eastAsia="Arial" w:hAnsi="Arial" w:cs="Arial"/>
        </w:rPr>
        <w:t xml:space="preserve">There will be two safety boats present with two occupants in each, who have been provided with a copy of the event safety &amp; emergency action </w:t>
      </w:r>
      <w:proofErr w:type="gramStart"/>
      <w:r>
        <w:rPr>
          <w:rFonts w:ascii="Arial" w:eastAsia="Arial" w:hAnsi="Arial" w:cs="Arial"/>
        </w:rPr>
        <w:t>plan in advance</w:t>
      </w:r>
      <w:proofErr w:type="gramEnd"/>
      <w:r>
        <w:rPr>
          <w:rFonts w:ascii="Arial" w:eastAsia="Arial" w:hAnsi="Arial" w:cs="Arial"/>
        </w:rPr>
        <w:t>, and properly briefed and understand</w:t>
      </w:r>
    </w:p>
    <w:p w14:paraId="44543C31" w14:textId="77777777" w:rsidR="00682CB7" w:rsidRDefault="00000000">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load capacity of their boat</w:t>
      </w:r>
    </w:p>
    <w:p w14:paraId="6E960C53" w14:textId="77777777" w:rsidR="00682CB7" w:rsidRDefault="00000000">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How to </w:t>
      </w:r>
      <w:proofErr w:type="gramStart"/>
      <w:r>
        <w:rPr>
          <w:rFonts w:ascii="Arial" w:eastAsia="Arial" w:hAnsi="Arial" w:cs="Arial"/>
          <w:color w:val="000000"/>
        </w:rPr>
        <w:t>provide assistance to</w:t>
      </w:r>
      <w:proofErr w:type="gramEnd"/>
      <w:r>
        <w:rPr>
          <w:rFonts w:ascii="Arial" w:eastAsia="Arial" w:hAnsi="Arial" w:cs="Arial"/>
          <w:color w:val="000000"/>
        </w:rPr>
        <w:t xml:space="preserve"> rowing boats</w:t>
      </w:r>
    </w:p>
    <w:p w14:paraId="0D63B4E8" w14:textId="77777777" w:rsidR="00682CB7" w:rsidRDefault="00000000">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to minimize wash</w:t>
      </w:r>
    </w:p>
    <w:p w14:paraId="451FD95C" w14:textId="77777777" w:rsidR="00682CB7" w:rsidRDefault="00000000">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necessity of staying with each race and noting when races contain inexperienced /novice rowers</w:t>
      </w:r>
    </w:p>
    <w:p w14:paraId="71E27749" w14:textId="77777777" w:rsidR="00682CB7" w:rsidRDefault="00000000">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How to summon assistance, including medical attention</w:t>
      </w:r>
    </w:p>
    <w:p w14:paraId="180715B2" w14:textId="77777777" w:rsidR="00682CB7" w:rsidRDefault="00000000">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to take casualties</w:t>
      </w:r>
    </w:p>
    <w:p w14:paraId="62D80FF9" w14:textId="77777777" w:rsidR="00682CB7" w:rsidRDefault="00682CB7">
      <w:pPr>
        <w:spacing w:after="0"/>
        <w:jc w:val="both"/>
        <w:rPr>
          <w:rFonts w:ascii="Arial" w:eastAsia="Arial" w:hAnsi="Arial" w:cs="Arial"/>
        </w:rPr>
      </w:pPr>
    </w:p>
    <w:p w14:paraId="15E9BA25" w14:textId="77777777" w:rsidR="00682CB7" w:rsidRDefault="00000000">
      <w:pPr>
        <w:spacing w:after="0"/>
        <w:jc w:val="both"/>
        <w:rPr>
          <w:rFonts w:ascii="Arial" w:eastAsia="Arial" w:hAnsi="Arial" w:cs="Arial"/>
        </w:rPr>
      </w:pPr>
      <w:r>
        <w:rPr>
          <w:rFonts w:ascii="Arial" w:eastAsia="Arial" w:hAnsi="Arial" w:cs="Arial"/>
        </w:rPr>
        <w:t>In addition:</w:t>
      </w:r>
    </w:p>
    <w:p w14:paraId="4296EC7E"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safety boat driver is preferred to be RYA qualified to level 2, if not, then the driver needs to have proven experience / competence</w:t>
      </w:r>
    </w:p>
    <w:p w14:paraId="32FB6974"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Racing is to be halted if safety cover is interrupted</w:t>
      </w:r>
    </w:p>
    <w:p w14:paraId="72094C26"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It is recommended that each safety boat should carry 4 life jackets for crew members requiring rescue.</w:t>
      </w:r>
    </w:p>
    <w:p w14:paraId="69BB32CE"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No rowing boats shall launch until the safety boats are on the water.</w:t>
      </w:r>
    </w:p>
    <w:p w14:paraId="4D990358" w14:textId="77777777" w:rsidR="00682CB7" w:rsidRDefault="00682CB7">
      <w:pPr>
        <w:spacing w:after="0"/>
        <w:jc w:val="both"/>
        <w:rPr>
          <w:rFonts w:ascii="Arial" w:eastAsia="Arial" w:hAnsi="Arial" w:cs="Arial"/>
        </w:rPr>
      </w:pPr>
    </w:p>
    <w:p w14:paraId="02222023" w14:textId="77777777" w:rsidR="00682CB7" w:rsidRDefault="00000000">
      <w:pPr>
        <w:spacing w:after="0"/>
        <w:jc w:val="both"/>
        <w:rPr>
          <w:rFonts w:ascii="Arial" w:eastAsia="Arial" w:hAnsi="Arial" w:cs="Arial"/>
          <w:b/>
          <w:u w:val="single"/>
        </w:rPr>
      </w:pPr>
      <w:r>
        <w:rPr>
          <w:rFonts w:ascii="Arial" w:eastAsia="Arial" w:hAnsi="Arial" w:cs="Arial"/>
          <w:b/>
          <w:u w:val="single"/>
        </w:rPr>
        <w:t>Boat and Life Jacket Safety</w:t>
      </w:r>
    </w:p>
    <w:p w14:paraId="72379808" w14:textId="77777777" w:rsidR="00682CB7" w:rsidRDefault="00682CB7">
      <w:pPr>
        <w:spacing w:after="0"/>
        <w:jc w:val="both"/>
        <w:rPr>
          <w:rFonts w:ascii="Arial" w:eastAsia="Arial" w:hAnsi="Arial" w:cs="Arial"/>
        </w:rPr>
      </w:pPr>
    </w:p>
    <w:p w14:paraId="59D06963" w14:textId="77777777" w:rsidR="00682CB7" w:rsidRDefault="00000000">
      <w:pPr>
        <w:spacing w:after="0"/>
        <w:jc w:val="both"/>
        <w:rPr>
          <w:rFonts w:ascii="Arial" w:eastAsia="Arial" w:hAnsi="Arial" w:cs="Arial"/>
        </w:rPr>
      </w:pPr>
      <w:r>
        <w:rPr>
          <w:rFonts w:ascii="Arial" w:eastAsia="Arial" w:hAnsi="Arial" w:cs="Arial"/>
        </w:rPr>
        <w:t>Clubs shall ensure:</w:t>
      </w:r>
    </w:p>
    <w:p w14:paraId="2B67DCE6"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Correct rigging of the boats</w:t>
      </w:r>
    </w:p>
    <w:p w14:paraId="4A92268A"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Heel restraints are strong, secure and durable and the correct length. They must be properly adjusted (each heel should be restrained to prevent it rising above the lowest fixed part of the shoe) and in working order.</w:t>
      </w:r>
    </w:p>
    <w:p w14:paraId="63DD64CE"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Bow balls should be in good condition and securely fixed </w:t>
      </w:r>
    </w:p>
    <w:p w14:paraId="3F712986"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Fixing screws or bolts should not represent a hazard in the event of an accident. Any sharp protrusions should be covered or removed.</w:t>
      </w:r>
    </w:p>
    <w:p w14:paraId="7352C8BA"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Buoyancy compartments, seals, hatch covers, boat hull and ventilation bungs must be secure and watertight. </w:t>
      </w:r>
    </w:p>
    <w:p w14:paraId="49EB799C"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Life jackets will be checked to ensure</w:t>
      </w:r>
    </w:p>
    <w:p w14:paraId="69A54131" w14:textId="77777777" w:rsidR="00682CB7" w:rsidRDefault="00000000">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Appropriate size for </w:t>
      </w:r>
      <w:proofErr w:type="gramStart"/>
      <w:r>
        <w:rPr>
          <w:rFonts w:ascii="Arial" w:eastAsia="Arial" w:hAnsi="Arial" w:cs="Arial"/>
          <w:color w:val="000000"/>
        </w:rPr>
        <w:t>coxes</w:t>
      </w:r>
      <w:proofErr w:type="gramEnd"/>
      <w:r>
        <w:rPr>
          <w:rFonts w:ascii="Arial" w:eastAsia="Arial" w:hAnsi="Arial" w:cs="Arial"/>
          <w:color w:val="000000"/>
        </w:rPr>
        <w:t xml:space="preserve"> weight</w:t>
      </w:r>
    </w:p>
    <w:p w14:paraId="03C2E7BF" w14:textId="77777777" w:rsidR="00682CB7" w:rsidRDefault="00000000">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Inflators are present and not corroded</w:t>
      </w:r>
    </w:p>
    <w:p w14:paraId="67412FEC" w14:textId="77777777" w:rsidR="00682CB7" w:rsidRDefault="00000000">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There are no holes or degeneration of the material on the folds</w:t>
      </w:r>
    </w:p>
    <w:p w14:paraId="4AD87103"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Failures will not go on water and will be reported via incident reports (BR website) with expectation that clubs will update when rectified</w:t>
      </w:r>
    </w:p>
    <w:p w14:paraId="6C7458BA" w14:textId="77777777" w:rsidR="00682CB7" w:rsidRDefault="00682CB7">
      <w:pPr>
        <w:spacing w:after="0"/>
        <w:jc w:val="both"/>
        <w:rPr>
          <w:rFonts w:ascii="Arial" w:eastAsia="Arial" w:hAnsi="Arial" w:cs="Arial"/>
          <w:b/>
          <w:u w:val="single"/>
        </w:rPr>
      </w:pPr>
    </w:p>
    <w:p w14:paraId="467CD334" w14:textId="77777777" w:rsidR="00682CB7" w:rsidRDefault="00000000">
      <w:pPr>
        <w:spacing w:after="0"/>
        <w:jc w:val="both"/>
        <w:rPr>
          <w:rFonts w:ascii="Arial" w:eastAsia="Arial" w:hAnsi="Arial" w:cs="Arial"/>
          <w:b/>
          <w:u w:val="single"/>
        </w:rPr>
      </w:pPr>
      <w:r>
        <w:rPr>
          <w:rFonts w:ascii="Arial" w:eastAsia="Arial" w:hAnsi="Arial" w:cs="Arial"/>
          <w:b/>
          <w:u w:val="single"/>
        </w:rPr>
        <w:t>Communication</w:t>
      </w:r>
    </w:p>
    <w:p w14:paraId="3DBF40A4" w14:textId="77777777" w:rsidR="00682CB7" w:rsidRDefault="00682CB7">
      <w:pPr>
        <w:spacing w:after="0"/>
        <w:jc w:val="both"/>
        <w:rPr>
          <w:rFonts w:ascii="Arial" w:eastAsia="Arial" w:hAnsi="Arial" w:cs="Arial"/>
          <w:b/>
          <w:u w:val="single"/>
        </w:rPr>
      </w:pPr>
    </w:p>
    <w:p w14:paraId="6D1FA9BE" w14:textId="77777777" w:rsidR="00682CB7" w:rsidRDefault="00000000">
      <w:pPr>
        <w:spacing w:after="0"/>
        <w:jc w:val="both"/>
        <w:rPr>
          <w:rFonts w:ascii="Arial" w:eastAsia="Arial" w:hAnsi="Arial" w:cs="Arial"/>
        </w:rPr>
      </w:pPr>
      <w:r>
        <w:rPr>
          <w:rFonts w:ascii="Arial" w:eastAsia="Arial" w:hAnsi="Arial" w:cs="Arial"/>
        </w:rPr>
        <w:t xml:space="preserve">Regatta Control will be situated on the beach at the start/finish line. Regatta Control will have radio contact with the umpires’ and safety boats. </w:t>
      </w:r>
    </w:p>
    <w:p w14:paraId="72BFD9E1" w14:textId="77777777" w:rsidR="00682CB7" w:rsidRDefault="00682CB7">
      <w:pPr>
        <w:spacing w:after="0"/>
        <w:jc w:val="both"/>
        <w:rPr>
          <w:rFonts w:ascii="Arial" w:eastAsia="Arial" w:hAnsi="Arial" w:cs="Arial"/>
        </w:rPr>
      </w:pPr>
    </w:p>
    <w:p w14:paraId="45167051" w14:textId="77777777" w:rsidR="00682CB7" w:rsidRDefault="00000000">
      <w:pPr>
        <w:spacing w:after="0"/>
        <w:jc w:val="both"/>
        <w:rPr>
          <w:rFonts w:ascii="Arial" w:eastAsia="Arial" w:hAnsi="Arial" w:cs="Arial"/>
          <w:b/>
          <w:u w:val="single"/>
        </w:rPr>
      </w:pPr>
      <w:r>
        <w:rPr>
          <w:rFonts w:ascii="Arial" w:eastAsia="Arial" w:hAnsi="Arial" w:cs="Arial"/>
          <w:b/>
          <w:u w:val="single"/>
        </w:rPr>
        <w:t>Emergency Action Procedures</w:t>
      </w:r>
    </w:p>
    <w:p w14:paraId="08DFBCB4" w14:textId="77777777" w:rsidR="00682CB7" w:rsidRDefault="00682CB7">
      <w:pPr>
        <w:spacing w:after="0"/>
        <w:jc w:val="both"/>
        <w:rPr>
          <w:rFonts w:ascii="Arial" w:eastAsia="Arial" w:hAnsi="Arial" w:cs="Arial"/>
        </w:rPr>
      </w:pPr>
    </w:p>
    <w:p w14:paraId="0A5700BD" w14:textId="77777777" w:rsidR="00682CB7" w:rsidRDefault="00000000">
      <w:pPr>
        <w:spacing w:after="0"/>
        <w:jc w:val="both"/>
        <w:rPr>
          <w:rFonts w:ascii="Arial" w:eastAsia="Arial" w:hAnsi="Arial" w:cs="Arial"/>
          <w:b/>
        </w:rPr>
      </w:pPr>
      <w:r>
        <w:rPr>
          <w:rFonts w:ascii="Arial" w:eastAsia="Arial" w:hAnsi="Arial" w:cs="Arial"/>
          <w:b/>
        </w:rPr>
        <w:lastRenderedPageBreak/>
        <w:t>Medical support</w:t>
      </w:r>
    </w:p>
    <w:p w14:paraId="46C400BE" w14:textId="77777777" w:rsidR="00682CB7" w:rsidRDefault="00000000">
      <w:pPr>
        <w:spacing w:after="0"/>
        <w:jc w:val="both"/>
        <w:rPr>
          <w:rFonts w:ascii="Arial" w:eastAsia="Arial" w:hAnsi="Arial" w:cs="Arial"/>
        </w:rPr>
      </w:pPr>
      <w:r>
        <w:rPr>
          <w:rFonts w:ascii="Arial" w:eastAsia="Arial" w:hAnsi="Arial" w:cs="Arial"/>
        </w:rPr>
        <w:t>First Aid will be situated: In tent near to regatta control (see map above)</w:t>
      </w:r>
    </w:p>
    <w:p w14:paraId="685D47B2" w14:textId="77777777" w:rsidR="00682CB7" w:rsidRDefault="00682CB7">
      <w:pPr>
        <w:spacing w:after="0"/>
        <w:jc w:val="both"/>
        <w:rPr>
          <w:rFonts w:ascii="Arial" w:eastAsia="Arial" w:hAnsi="Arial" w:cs="Arial"/>
        </w:rPr>
      </w:pPr>
    </w:p>
    <w:p w14:paraId="5D946D3A" w14:textId="77777777" w:rsidR="00682CB7" w:rsidRDefault="00000000">
      <w:pPr>
        <w:spacing w:after="0"/>
        <w:jc w:val="both"/>
        <w:rPr>
          <w:rFonts w:ascii="Arial" w:eastAsia="Arial" w:hAnsi="Arial" w:cs="Arial"/>
          <w:b/>
        </w:rPr>
      </w:pPr>
      <w:r>
        <w:rPr>
          <w:rFonts w:ascii="Arial" w:eastAsia="Arial" w:hAnsi="Arial" w:cs="Arial"/>
          <w:b/>
        </w:rPr>
        <w:t>Lightning / Severe weather events</w:t>
      </w:r>
    </w:p>
    <w:p w14:paraId="222F23B0" w14:textId="77777777" w:rsidR="00682CB7" w:rsidRDefault="00000000">
      <w:pPr>
        <w:spacing w:after="0"/>
        <w:jc w:val="both"/>
        <w:rPr>
          <w:rFonts w:ascii="Arial" w:eastAsia="Arial" w:hAnsi="Arial" w:cs="Arial"/>
        </w:rPr>
      </w:pPr>
      <w:r>
        <w:rPr>
          <w:rFonts w:ascii="Arial" w:eastAsia="Arial" w:hAnsi="Arial" w:cs="Arial"/>
        </w:rPr>
        <w:t xml:space="preserve">The local weather forecast will be monitored.  If there is unexpected lightning / severe weather prior to the outing race crews will be told NOT to go afloat. If there is unexpected lightning / severe weather during the race, or when crews are already afloat, then crews will be told to come ashore and must do so immediately. Follow the 30/30 rule. If the time between seeing the flash of lightning and hearing the thunder is less than 30 seconds, take shelter. You are in a strike area. Remain in shelter for 30 minutes after the last flash of lightning. </w:t>
      </w:r>
    </w:p>
    <w:p w14:paraId="0578D3B5" w14:textId="77777777" w:rsidR="00682CB7" w:rsidRDefault="00682CB7">
      <w:pPr>
        <w:spacing w:after="0"/>
        <w:jc w:val="both"/>
        <w:rPr>
          <w:rFonts w:ascii="Arial" w:eastAsia="Arial" w:hAnsi="Arial" w:cs="Arial"/>
        </w:rPr>
      </w:pPr>
    </w:p>
    <w:p w14:paraId="075E8626" w14:textId="77777777" w:rsidR="00682CB7" w:rsidRDefault="00000000">
      <w:pPr>
        <w:spacing w:after="0"/>
        <w:jc w:val="both"/>
        <w:rPr>
          <w:rFonts w:ascii="Arial" w:eastAsia="Arial" w:hAnsi="Arial" w:cs="Arial"/>
          <w:b/>
        </w:rPr>
      </w:pPr>
      <w:r>
        <w:rPr>
          <w:rFonts w:ascii="Arial" w:eastAsia="Arial" w:hAnsi="Arial" w:cs="Arial"/>
          <w:b/>
        </w:rPr>
        <w:t xml:space="preserve">Actions by crews of Safety Boats </w:t>
      </w:r>
    </w:p>
    <w:p w14:paraId="504D068B" w14:textId="77777777" w:rsidR="00682CB7" w:rsidRDefault="00000000">
      <w:pPr>
        <w:spacing w:after="0"/>
        <w:jc w:val="both"/>
        <w:rPr>
          <w:rFonts w:ascii="Arial" w:eastAsia="Arial" w:hAnsi="Arial" w:cs="Arial"/>
        </w:rPr>
      </w:pPr>
      <w:r>
        <w:rPr>
          <w:rFonts w:ascii="Arial" w:eastAsia="Arial" w:hAnsi="Arial" w:cs="Arial"/>
        </w:rPr>
        <w:t>If heading for casualties do so with reasonable haste but consider wash and the possibility of swamping other craft upon approach. Approach slowly, use paddles or throw line for the final approach and watch for people in water. When rescuing those in the water use basic triage, supporting most in need and unable to help themselves before those who are faring better</w:t>
      </w:r>
    </w:p>
    <w:p w14:paraId="3600D8D0" w14:textId="77777777" w:rsidR="00682CB7" w:rsidRDefault="00682CB7">
      <w:pPr>
        <w:spacing w:after="0"/>
        <w:jc w:val="both"/>
        <w:rPr>
          <w:rFonts w:ascii="Arial" w:eastAsia="Arial" w:hAnsi="Arial" w:cs="Arial"/>
        </w:rPr>
      </w:pPr>
    </w:p>
    <w:p w14:paraId="598A86FE" w14:textId="77777777" w:rsidR="00682CB7" w:rsidRDefault="00000000">
      <w:pPr>
        <w:spacing w:after="0"/>
        <w:jc w:val="both"/>
        <w:rPr>
          <w:rFonts w:ascii="Arial" w:eastAsia="Arial" w:hAnsi="Arial" w:cs="Arial"/>
          <w:b/>
        </w:rPr>
      </w:pPr>
      <w:r>
        <w:rPr>
          <w:rFonts w:ascii="Arial" w:eastAsia="Arial" w:hAnsi="Arial" w:cs="Arial"/>
          <w:b/>
        </w:rPr>
        <w:t>Hazardous situations</w:t>
      </w:r>
    </w:p>
    <w:p w14:paraId="3269998A" w14:textId="77777777" w:rsidR="00682CB7" w:rsidRDefault="00682CB7">
      <w:pPr>
        <w:spacing w:after="0"/>
        <w:jc w:val="both"/>
        <w:rPr>
          <w:rFonts w:ascii="Arial" w:eastAsia="Arial" w:hAnsi="Arial" w:cs="Arial"/>
          <w:b/>
        </w:rPr>
      </w:pPr>
    </w:p>
    <w:p w14:paraId="1833FFC1" w14:textId="77777777" w:rsidR="00682CB7" w:rsidRDefault="00000000">
      <w:pPr>
        <w:spacing w:after="0"/>
        <w:jc w:val="both"/>
        <w:rPr>
          <w:rFonts w:ascii="Arial" w:eastAsia="Arial" w:hAnsi="Arial" w:cs="Arial"/>
          <w:b/>
        </w:rPr>
      </w:pPr>
      <w:r>
        <w:rPr>
          <w:rFonts w:ascii="Arial" w:eastAsia="Arial" w:hAnsi="Arial" w:cs="Arial"/>
          <w:b/>
        </w:rPr>
        <w:t xml:space="preserve">Capsizing </w:t>
      </w:r>
    </w:p>
    <w:p w14:paraId="1DE74092" w14:textId="77777777" w:rsidR="00682CB7" w:rsidRDefault="00000000">
      <w:pPr>
        <w:spacing w:after="0"/>
        <w:jc w:val="both"/>
        <w:rPr>
          <w:rFonts w:ascii="Arial" w:eastAsia="Arial" w:hAnsi="Arial" w:cs="Arial"/>
        </w:rPr>
      </w:pPr>
      <w:r>
        <w:rPr>
          <w:rFonts w:ascii="Arial" w:eastAsia="Arial" w:hAnsi="Arial" w:cs="Arial"/>
        </w:rPr>
        <w:t xml:space="preserve">Capsizing is most likely in the single sculls, pairs and double sculls, unless the capsize has been caused by equipment failure or some other incident (like a collision or medical situation).  Rower(s) </w:t>
      </w:r>
      <w:proofErr w:type="gramStart"/>
      <w:r>
        <w:rPr>
          <w:rFonts w:ascii="Arial" w:eastAsia="Arial" w:hAnsi="Arial" w:cs="Arial"/>
        </w:rPr>
        <w:t>are</w:t>
      </w:r>
      <w:proofErr w:type="gramEnd"/>
      <w:r>
        <w:rPr>
          <w:rFonts w:ascii="Arial" w:eastAsia="Arial" w:hAnsi="Arial" w:cs="Arial"/>
        </w:rPr>
        <w:t xml:space="preserve"> expected to right their boats and continue racing. The crews’ eligibility in the race may be compromised if they receive outside assistance. </w:t>
      </w:r>
    </w:p>
    <w:p w14:paraId="4BA4D005" w14:textId="77777777" w:rsidR="00682CB7" w:rsidRDefault="00000000">
      <w:pPr>
        <w:spacing w:after="0"/>
        <w:jc w:val="both"/>
        <w:rPr>
          <w:rFonts w:ascii="Arial" w:eastAsia="Arial" w:hAnsi="Arial" w:cs="Arial"/>
        </w:rPr>
      </w:pPr>
      <w:r>
        <w:rPr>
          <w:rFonts w:ascii="Arial" w:eastAsia="Arial" w:hAnsi="Arial" w:cs="Arial"/>
        </w:rPr>
        <w:t>Actions shall be:</w:t>
      </w:r>
    </w:p>
    <w:p w14:paraId="0CCD2563"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On capsizing a crew should do a buddy check and then proceed to right the boat and get rowing as quickly as possible. In most cases this is the most preferable option. </w:t>
      </w:r>
    </w:p>
    <w:p w14:paraId="35200B13"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If a safety boat comes to a crew’s assistance and they do not want help, it is important the crew makes it clear that they are OK and do NOT want assistance. </w:t>
      </w:r>
    </w:p>
    <w:p w14:paraId="2955B604"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safety boat shall assess the situation and </w:t>
      </w:r>
      <w:proofErr w:type="gramStart"/>
      <w:r>
        <w:rPr>
          <w:rFonts w:ascii="Arial" w:eastAsia="Arial" w:hAnsi="Arial" w:cs="Arial"/>
          <w:color w:val="000000"/>
        </w:rPr>
        <w:t>take action</w:t>
      </w:r>
      <w:proofErr w:type="gramEnd"/>
      <w:r>
        <w:rPr>
          <w:rFonts w:ascii="Arial" w:eastAsia="Arial" w:hAnsi="Arial" w:cs="Arial"/>
          <w:color w:val="000000"/>
        </w:rPr>
        <w:t xml:space="preserve"> (unless requested not to by the crew).   It </w:t>
      </w:r>
      <w:proofErr w:type="gramStart"/>
      <w:r>
        <w:rPr>
          <w:rFonts w:ascii="Arial" w:eastAsia="Arial" w:hAnsi="Arial" w:cs="Arial"/>
          <w:color w:val="000000"/>
        </w:rPr>
        <w:t>shall:-</w:t>
      </w:r>
      <w:proofErr w:type="gramEnd"/>
      <w:r>
        <w:rPr>
          <w:rFonts w:ascii="Arial" w:eastAsia="Arial" w:hAnsi="Arial" w:cs="Arial"/>
          <w:color w:val="000000"/>
        </w:rPr>
        <w:t xml:space="preserve"> </w:t>
      </w:r>
    </w:p>
    <w:p w14:paraId="58347053" w14:textId="77777777" w:rsidR="00682CB7" w:rsidRDefault="00000000">
      <w:pPr>
        <w:numPr>
          <w:ilvl w:val="1"/>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Establish that all persons are accounted for.</w:t>
      </w:r>
    </w:p>
    <w:p w14:paraId="6EC5F4D2" w14:textId="77777777" w:rsidR="00682CB7" w:rsidRDefault="00000000">
      <w:pPr>
        <w:numPr>
          <w:ilvl w:val="1"/>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Standby until the crew is safely back in the boat and continuing to race or returning safely to the beach. </w:t>
      </w:r>
    </w:p>
    <w:p w14:paraId="3B4DFFDF" w14:textId="77777777" w:rsidR="00682CB7" w:rsidRDefault="00000000">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If the crew needs, or requests, assistance, </w:t>
      </w:r>
      <w:proofErr w:type="gramStart"/>
      <w:r>
        <w:rPr>
          <w:rFonts w:ascii="Arial" w:eastAsia="Arial" w:hAnsi="Arial" w:cs="Arial"/>
          <w:color w:val="000000"/>
        </w:rPr>
        <w:t>then:-</w:t>
      </w:r>
      <w:proofErr w:type="gramEnd"/>
    </w:p>
    <w:p w14:paraId="3A5DD0EC" w14:textId="77777777" w:rsidR="00682CB7" w:rsidRDefault="00000000">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It is likely that crews from a single, pair or double will board the safety craft, and single sculls will be placed across the RIB inflation tubes. A double/pair will be lashed to the side of the rib</w:t>
      </w:r>
    </w:p>
    <w:p w14:paraId="3C24CF71" w14:textId="77777777" w:rsidR="00682CB7" w:rsidRDefault="00000000">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In the fours / quads if only one or two rowers need to be rescued, it may be safest to allow the remaining crew to row the boat back to shore. </w:t>
      </w:r>
    </w:p>
    <w:p w14:paraId="6B36F67E" w14:textId="77777777" w:rsidR="00682CB7" w:rsidRDefault="00000000">
      <w:pPr>
        <w:numPr>
          <w:ilvl w:val="1"/>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If the whole crew from a four/quad requires rescue, it can be towed (do consider placing a person into the boat to assist in the direction stability and to steer) however the blades should be removed prior to towing.</w:t>
      </w:r>
    </w:p>
    <w:p w14:paraId="369B34D0" w14:textId="77777777" w:rsidR="00682CB7" w:rsidRDefault="00682CB7">
      <w:pPr>
        <w:spacing w:after="0"/>
        <w:jc w:val="both"/>
        <w:rPr>
          <w:rFonts w:ascii="Arial" w:eastAsia="Arial" w:hAnsi="Arial" w:cs="Arial"/>
        </w:rPr>
      </w:pPr>
    </w:p>
    <w:p w14:paraId="7B45DEE9" w14:textId="77777777" w:rsidR="00682CB7" w:rsidRDefault="00000000">
      <w:pPr>
        <w:spacing w:after="0"/>
        <w:jc w:val="both"/>
        <w:rPr>
          <w:rFonts w:ascii="Arial" w:eastAsia="Arial" w:hAnsi="Arial" w:cs="Arial"/>
          <w:b/>
        </w:rPr>
      </w:pPr>
      <w:r>
        <w:rPr>
          <w:rFonts w:ascii="Arial" w:eastAsia="Arial" w:hAnsi="Arial" w:cs="Arial"/>
          <w:b/>
        </w:rPr>
        <w:t>Swamping</w:t>
      </w:r>
    </w:p>
    <w:p w14:paraId="42857832" w14:textId="77777777" w:rsidR="00682CB7" w:rsidRDefault="00000000">
      <w:pPr>
        <w:spacing w:after="0"/>
        <w:jc w:val="both"/>
        <w:rPr>
          <w:rFonts w:ascii="Arial" w:eastAsia="Arial" w:hAnsi="Arial" w:cs="Arial"/>
        </w:rPr>
      </w:pPr>
      <w:r>
        <w:rPr>
          <w:rFonts w:ascii="Arial" w:eastAsia="Arial" w:hAnsi="Arial" w:cs="Arial"/>
        </w:rPr>
        <w:t xml:space="preserve">This may be of a rowing boat, a safety launch or an umpires’ launch. The vessel may be taking on water due to rough water or to a collision or some structural failure.  </w:t>
      </w:r>
    </w:p>
    <w:p w14:paraId="1560F134" w14:textId="77777777" w:rsidR="00682CB7" w:rsidRDefault="00000000">
      <w:pPr>
        <w:spacing w:after="0"/>
        <w:jc w:val="both"/>
        <w:rPr>
          <w:rFonts w:ascii="Arial" w:eastAsia="Arial" w:hAnsi="Arial" w:cs="Arial"/>
        </w:rPr>
      </w:pPr>
      <w:r>
        <w:rPr>
          <w:rFonts w:ascii="Arial" w:eastAsia="Arial" w:hAnsi="Arial" w:cs="Arial"/>
        </w:rPr>
        <w:t>Actions should be:</w:t>
      </w:r>
    </w:p>
    <w:p w14:paraId="431225F7"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Those in the swamped boat should stay with the boat and row, if possible.  </w:t>
      </w:r>
    </w:p>
    <w:p w14:paraId="2A4758E9"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Wait for assistance from safety boat</w:t>
      </w:r>
    </w:p>
    <w:p w14:paraId="0E2AB6DE"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The crew involved should raise the alarm by waving to the nearest boat and/or calling for umpire and safety boats by radio</w:t>
      </w:r>
    </w:p>
    <w:p w14:paraId="17B61C6C" w14:textId="77777777" w:rsidR="00682CB7"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Safety or another craft </w:t>
      </w:r>
      <w:proofErr w:type="gramStart"/>
      <w:r>
        <w:rPr>
          <w:rFonts w:ascii="Arial" w:eastAsia="Arial" w:hAnsi="Arial" w:cs="Arial"/>
          <w:color w:val="000000"/>
        </w:rPr>
        <w:t>will:-</w:t>
      </w:r>
      <w:proofErr w:type="gramEnd"/>
      <w:r>
        <w:rPr>
          <w:rFonts w:ascii="Arial" w:eastAsia="Arial" w:hAnsi="Arial" w:cs="Arial"/>
          <w:color w:val="000000"/>
        </w:rPr>
        <w:t xml:space="preserve"> </w:t>
      </w:r>
    </w:p>
    <w:p w14:paraId="406D106F" w14:textId="77777777" w:rsidR="00682CB7" w:rsidRDefault="00000000">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Retrieve </w:t>
      </w:r>
      <w:proofErr w:type="gramStart"/>
      <w:r>
        <w:rPr>
          <w:rFonts w:ascii="Arial" w:eastAsia="Arial" w:hAnsi="Arial" w:cs="Arial"/>
          <w:color w:val="000000"/>
        </w:rPr>
        <w:t>that casualties</w:t>
      </w:r>
      <w:proofErr w:type="gramEnd"/>
      <w:r>
        <w:rPr>
          <w:rFonts w:ascii="Arial" w:eastAsia="Arial" w:hAnsi="Arial" w:cs="Arial"/>
          <w:color w:val="000000"/>
        </w:rPr>
        <w:t xml:space="preserve"> from the boat or water </w:t>
      </w:r>
    </w:p>
    <w:p w14:paraId="331C4AD1" w14:textId="77777777" w:rsidR="00682CB7" w:rsidRDefault="00000000">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Establish that all persons are accounted for</w:t>
      </w:r>
    </w:p>
    <w:p w14:paraId="5F6EFB42" w14:textId="77777777" w:rsidR="00682CB7" w:rsidRDefault="00000000">
      <w:pPr>
        <w:numPr>
          <w:ilvl w:val="1"/>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Make safe or otherwise retrieve the craft (as above)</w:t>
      </w:r>
    </w:p>
    <w:p w14:paraId="3FA9E9D2" w14:textId="77777777" w:rsidR="00682CB7" w:rsidRDefault="00682CB7">
      <w:pPr>
        <w:spacing w:after="0"/>
        <w:jc w:val="both"/>
        <w:rPr>
          <w:rFonts w:ascii="Arial" w:eastAsia="Arial" w:hAnsi="Arial" w:cs="Arial"/>
        </w:rPr>
      </w:pPr>
    </w:p>
    <w:p w14:paraId="747BE4C5" w14:textId="77777777" w:rsidR="00682CB7" w:rsidRDefault="00000000">
      <w:pPr>
        <w:spacing w:after="0"/>
        <w:jc w:val="both"/>
        <w:rPr>
          <w:rFonts w:ascii="Arial" w:eastAsia="Arial" w:hAnsi="Arial" w:cs="Arial"/>
          <w:b/>
        </w:rPr>
      </w:pPr>
      <w:r>
        <w:rPr>
          <w:rFonts w:ascii="Arial" w:eastAsia="Arial" w:hAnsi="Arial" w:cs="Arial"/>
          <w:b/>
        </w:rPr>
        <w:t>Person Overboard</w:t>
      </w:r>
    </w:p>
    <w:p w14:paraId="50043E58" w14:textId="77777777" w:rsidR="00682CB7" w:rsidRDefault="00000000">
      <w:pPr>
        <w:spacing w:after="0"/>
        <w:jc w:val="both"/>
        <w:rPr>
          <w:rFonts w:ascii="Arial" w:eastAsia="Arial" w:hAnsi="Arial" w:cs="Arial"/>
        </w:rPr>
      </w:pPr>
      <w:r>
        <w:rPr>
          <w:rFonts w:ascii="Arial" w:eastAsia="Arial" w:hAnsi="Arial" w:cs="Arial"/>
        </w:rPr>
        <w:t xml:space="preserve">A person may fall from any craft into the water. It is likely to be one </w:t>
      </w:r>
      <w:proofErr w:type="gramStart"/>
      <w:r>
        <w:rPr>
          <w:rFonts w:ascii="Arial" w:eastAsia="Arial" w:hAnsi="Arial" w:cs="Arial"/>
        </w:rPr>
        <w:t>individual</w:t>
      </w:r>
      <w:proofErr w:type="gramEnd"/>
      <w:r>
        <w:rPr>
          <w:rFonts w:ascii="Arial" w:eastAsia="Arial" w:hAnsi="Arial" w:cs="Arial"/>
        </w:rPr>
        <w:t xml:space="preserve"> but it is possible that when assisting the recovery of a person overboard or when putting out / retrieving the weighted turns, another individual falls in.</w:t>
      </w:r>
    </w:p>
    <w:p w14:paraId="4DD89BA5" w14:textId="77777777" w:rsidR="00682CB7" w:rsidRDefault="00000000">
      <w:pPr>
        <w:spacing w:after="0"/>
        <w:jc w:val="both"/>
        <w:rPr>
          <w:rFonts w:ascii="Arial" w:eastAsia="Arial" w:hAnsi="Arial" w:cs="Arial"/>
        </w:rPr>
      </w:pPr>
      <w:r>
        <w:rPr>
          <w:rFonts w:ascii="Arial" w:eastAsia="Arial" w:hAnsi="Arial" w:cs="Arial"/>
        </w:rPr>
        <w:t>Actions should be:</w:t>
      </w:r>
    </w:p>
    <w:p w14:paraId="09D7F571" w14:textId="77777777" w:rsidR="00682CB7"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Raise the alarm on the safety radio</w:t>
      </w:r>
    </w:p>
    <w:p w14:paraId="3CEFA420" w14:textId="77777777" w:rsidR="00682CB7"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Retrieve the casualty from the water</w:t>
      </w:r>
    </w:p>
    <w:p w14:paraId="507842AE" w14:textId="77777777" w:rsidR="00682CB7"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Establish that all casualties are accounted for</w:t>
      </w:r>
    </w:p>
    <w:p w14:paraId="30A2EBFF" w14:textId="77777777" w:rsidR="00682CB7"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Take casualty to shore</w:t>
      </w:r>
    </w:p>
    <w:p w14:paraId="754466DB" w14:textId="77777777" w:rsidR="00682CB7" w:rsidRDefault="00682CB7">
      <w:pPr>
        <w:spacing w:after="0"/>
        <w:jc w:val="both"/>
        <w:rPr>
          <w:rFonts w:ascii="Arial" w:eastAsia="Arial" w:hAnsi="Arial" w:cs="Arial"/>
        </w:rPr>
      </w:pPr>
    </w:p>
    <w:p w14:paraId="5C2ADBDD" w14:textId="77777777" w:rsidR="00682CB7" w:rsidRDefault="00000000">
      <w:pPr>
        <w:spacing w:after="0"/>
        <w:jc w:val="both"/>
        <w:rPr>
          <w:rFonts w:ascii="Arial" w:eastAsia="Arial" w:hAnsi="Arial" w:cs="Arial"/>
          <w:b/>
        </w:rPr>
      </w:pPr>
      <w:r>
        <w:rPr>
          <w:rFonts w:ascii="Arial" w:eastAsia="Arial" w:hAnsi="Arial" w:cs="Arial"/>
          <w:b/>
        </w:rPr>
        <w:t>Fire on-board safety or umpires’ launch</w:t>
      </w:r>
    </w:p>
    <w:p w14:paraId="7341944F" w14:textId="77777777" w:rsidR="00682CB7" w:rsidRDefault="00000000">
      <w:pPr>
        <w:spacing w:after="0"/>
        <w:jc w:val="both"/>
        <w:rPr>
          <w:rFonts w:ascii="Arial" w:eastAsia="Arial" w:hAnsi="Arial" w:cs="Arial"/>
        </w:rPr>
      </w:pPr>
      <w:r>
        <w:rPr>
          <w:rFonts w:ascii="Arial" w:eastAsia="Arial" w:hAnsi="Arial" w:cs="Arial"/>
        </w:rPr>
        <w:t xml:space="preserve">Any craft with an engine is capable of catching fire. </w:t>
      </w:r>
    </w:p>
    <w:p w14:paraId="35E39189" w14:textId="77777777" w:rsidR="00682CB7" w:rsidRDefault="00000000">
      <w:pPr>
        <w:spacing w:after="0"/>
        <w:jc w:val="both"/>
        <w:rPr>
          <w:rFonts w:ascii="Arial" w:eastAsia="Arial" w:hAnsi="Arial" w:cs="Arial"/>
        </w:rPr>
      </w:pPr>
      <w:r>
        <w:rPr>
          <w:rFonts w:ascii="Arial" w:eastAsia="Arial" w:hAnsi="Arial" w:cs="Arial"/>
        </w:rPr>
        <w:t>Actions should be:</w:t>
      </w:r>
    </w:p>
    <w:p w14:paraId="765311E7" w14:textId="77777777" w:rsidR="00682CB7"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Raise the alarm on the safety /umpires’ radio </w:t>
      </w:r>
    </w:p>
    <w:p w14:paraId="6BE2C2A7" w14:textId="77777777" w:rsidR="00682CB7"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Extinguish the fire using the fire extinguisher on board</w:t>
      </w:r>
    </w:p>
    <w:p w14:paraId="755264B2" w14:textId="77777777" w:rsidR="00682CB7"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If possible, make way to the shore</w:t>
      </w:r>
    </w:p>
    <w:p w14:paraId="74EDED62" w14:textId="77777777" w:rsidR="00682CB7"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If necessary, </w:t>
      </w:r>
      <w:proofErr w:type="gramStart"/>
      <w:r>
        <w:rPr>
          <w:rFonts w:ascii="Arial" w:eastAsia="Arial" w:hAnsi="Arial" w:cs="Arial"/>
          <w:color w:val="000000"/>
        </w:rPr>
        <w:t>make preparations</w:t>
      </w:r>
      <w:proofErr w:type="gramEnd"/>
      <w:r>
        <w:rPr>
          <w:rFonts w:ascii="Arial" w:eastAsia="Arial" w:hAnsi="Arial" w:cs="Arial"/>
          <w:color w:val="000000"/>
        </w:rPr>
        <w:t xml:space="preserve"> to abandon the craft</w:t>
      </w:r>
    </w:p>
    <w:p w14:paraId="66B8B805" w14:textId="77777777" w:rsidR="00682CB7"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Other craft should lend assistance and possibly retrieve casualties from water as necessary</w:t>
      </w:r>
    </w:p>
    <w:p w14:paraId="5778758D" w14:textId="77777777" w:rsidR="00682CB7"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CARA officials of the day, shall reassess risk to event as whole due to loss of craft and take appropriate action</w:t>
      </w:r>
    </w:p>
    <w:p w14:paraId="434284FA" w14:textId="77777777" w:rsidR="00682CB7" w:rsidRDefault="00682CB7">
      <w:pPr>
        <w:spacing w:after="0"/>
        <w:jc w:val="both"/>
        <w:rPr>
          <w:rFonts w:ascii="Arial" w:eastAsia="Arial" w:hAnsi="Arial" w:cs="Arial"/>
          <w:b/>
        </w:rPr>
      </w:pPr>
    </w:p>
    <w:p w14:paraId="69F45418" w14:textId="77777777" w:rsidR="00682CB7" w:rsidRDefault="00000000">
      <w:pPr>
        <w:spacing w:after="0"/>
        <w:jc w:val="both"/>
        <w:rPr>
          <w:rFonts w:ascii="Arial" w:eastAsia="Arial" w:hAnsi="Arial" w:cs="Arial"/>
          <w:b/>
        </w:rPr>
      </w:pPr>
      <w:r>
        <w:rPr>
          <w:rFonts w:ascii="Arial" w:eastAsia="Arial" w:hAnsi="Arial" w:cs="Arial"/>
          <w:b/>
        </w:rPr>
        <w:t>Mechanical malfunction on safety or umpires’ launch</w:t>
      </w:r>
    </w:p>
    <w:p w14:paraId="5D4AFE6C" w14:textId="77777777" w:rsidR="00682CB7" w:rsidRDefault="00000000">
      <w:pPr>
        <w:spacing w:after="0"/>
        <w:jc w:val="both"/>
        <w:rPr>
          <w:rFonts w:ascii="Arial" w:eastAsia="Arial" w:hAnsi="Arial" w:cs="Arial"/>
        </w:rPr>
      </w:pPr>
      <w:r>
        <w:rPr>
          <w:rFonts w:ascii="Arial" w:eastAsia="Arial" w:hAnsi="Arial" w:cs="Arial"/>
        </w:rPr>
        <w:t xml:space="preserve">Any craft with an engine </w:t>
      </w:r>
      <w:proofErr w:type="gramStart"/>
      <w:r>
        <w:rPr>
          <w:rFonts w:ascii="Arial" w:eastAsia="Arial" w:hAnsi="Arial" w:cs="Arial"/>
        </w:rPr>
        <w:t>is capable of becoming</w:t>
      </w:r>
      <w:proofErr w:type="gramEnd"/>
      <w:r>
        <w:rPr>
          <w:rFonts w:ascii="Arial" w:eastAsia="Arial" w:hAnsi="Arial" w:cs="Arial"/>
        </w:rPr>
        <w:t xml:space="preserve"> disabled.</w:t>
      </w:r>
    </w:p>
    <w:p w14:paraId="210F700B" w14:textId="77777777" w:rsidR="00682CB7" w:rsidRDefault="00000000">
      <w:pPr>
        <w:spacing w:after="0"/>
        <w:jc w:val="both"/>
        <w:rPr>
          <w:rFonts w:ascii="Arial" w:eastAsia="Arial" w:hAnsi="Arial" w:cs="Arial"/>
        </w:rPr>
      </w:pPr>
      <w:r>
        <w:rPr>
          <w:rFonts w:ascii="Arial" w:eastAsia="Arial" w:hAnsi="Arial" w:cs="Arial"/>
        </w:rPr>
        <w:t>Actions should be:</w:t>
      </w:r>
    </w:p>
    <w:p w14:paraId="684A24AB" w14:textId="77777777" w:rsidR="00682CB7" w:rsidRDefault="00000000">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Raise the alarm on the event safety/umpires’ radio</w:t>
      </w:r>
    </w:p>
    <w:p w14:paraId="7F6DA9AE" w14:textId="77777777" w:rsidR="00682CB7" w:rsidRDefault="00000000">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Assign a suitable craft (with sufficient power and rope for towing) to assist the disabled craft</w:t>
      </w:r>
    </w:p>
    <w:p w14:paraId="2D137831" w14:textId="77777777" w:rsidR="00682CB7" w:rsidRDefault="00000000">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Tow disabled craft to shore</w:t>
      </w:r>
    </w:p>
    <w:p w14:paraId="5EF6AC91" w14:textId="77777777" w:rsidR="00682CB7" w:rsidRDefault="00000000">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If resources permit, have second craft on standby to lend further assistance</w:t>
      </w:r>
    </w:p>
    <w:p w14:paraId="38471C6E" w14:textId="77777777" w:rsidR="00682CB7" w:rsidRDefault="00000000">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CARA officials of the day, shall reassess the risk to event as whole due to loss of craft and take appropriate action</w:t>
      </w:r>
    </w:p>
    <w:p w14:paraId="1B1A7511" w14:textId="77777777" w:rsidR="00682CB7" w:rsidRDefault="00682CB7">
      <w:pPr>
        <w:spacing w:after="0"/>
        <w:jc w:val="both"/>
        <w:rPr>
          <w:rFonts w:ascii="Arial" w:eastAsia="Arial" w:hAnsi="Arial" w:cs="Arial"/>
        </w:rPr>
      </w:pPr>
    </w:p>
    <w:p w14:paraId="6109BD21" w14:textId="77777777" w:rsidR="00682CB7" w:rsidRDefault="00000000">
      <w:pPr>
        <w:spacing w:after="0"/>
        <w:jc w:val="both"/>
        <w:rPr>
          <w:rFonts w:ascii="Arial" w:eastAsia="Arial" w:hAnsi="Arial" w:cs="Arial"/>
        </w:rPr>
      </w:pPr>
      <w:r>
        <w:rPr>
          <w:rFonts w:ascii="Arial" w:eastAsia="Arial" w:hAnsi="Arial" w:cs="Arial"/>
          <w:b/>
        </w:rPr>
        <w:t>Emergency Response</w:t>
      </w:r>
      <w:r>
        <w:rPr>
          <w:rFonts w:ascii="Arial" w:eastAsia="Arial" w:hAnsi="Arial" w:cs="Arial"/>
        </w:rPr>
        <w:t xml:space="preserve"> </w:t>
      </w:r>
    </w:p>
    <w:p w14:paraId="4DA97E6B" w14:textId="77777777" w:rsidR="00682CB7" w:rsidRDefault="00000000">
      <w:pPr>
        <w:spacing w:after="0"/>
        <w:jc w:val="both"/>
        <w:rPr>
          <w:rFonts w:ascii="Arial" w:eastAsia="Arial" w:hAnsi="Arial" w:cs="Arial"/>
        </w:rPr>
      </w:pPr>
      <w:r>
        <w:rPr>
          <w:rFonts w:ascii="Arial" w:eastAsia="Arial" w:hAnsi="Arial" w:cs="Arial"/>
        </w:rPr>
        <w:t>Key Steps in the event of an emergency or life-threatening injury</w:t>
      </w:r>
    </w:p>
    <w:p w14:paraId="7A63AA21" w14:textId="77777777" w:rsidR="00682CB7" w:rsidRDefault="00000000">
      <w:pPr>
        <w:spacing w:after="0"/>
        <w:jc w:val="both"/>
        <w:rPr>
          <w:rFonts w:ascii="Arial" w:eastAsia="Arial" w:hAnsi="Arial" w:cs="Arial"/>
        </w:rPr>
      </w:pPr>
      <w:r>
        <w:rPr>
          <w:rFonts w:ascii="Arial" w:eastAsia="Arial" w:hAnsi="Arial" w:cs="Arial"/>
        </w:rPr>
        <w:t>1.</w:t>
      </w:r>
      <w:r>
        <w:rPr>
          <w:rFonts w:ascii="Arial" w:eastAsia="Arial" w:hAnsi="Arial" w:cs="Arial"/>
        </w:rPr>
        <w:tab/>
        <w:t xml:space="preserve">Render assistance </w:t>
      </w:r>
    </w:p>
    <w:p w14:paraId="5C82BD55" w14:textId="77777777" w:rsidR="00682CB7" w:rsidRDefault="00000000">
      <w:pPr>
        <w:spacing w:after="0"/>
        <w:jc w:val="both"/>
        <w:rPr>
          <w:rFonts w:ascii="Arial" w:eastAsia="Arial" w:hAnsi="Arial" w:cs="Arial"/>
        </w:rPr>
      </w:pPr>
      <w:r>
        <w:rPr>
          <w:rFonts w:ascii="Arial" w:eastAsia="Arial" w:hAnsi="Arial" w:cs="Arial"/>
        </w:rPr>
        <w:t>2.</w:t>
      </w:r>
      <w:r>
        <w:rPr>
          <w:rFonts w:ascii="Arial" w:eastAsia="Arial" w:hAnsi="Arial" w:cs="Arial"/>
        </w:rPr>
        <w:tab/>
      </w:r>
      <w:proofErr w:type="gramStart"/>
      <w:r>
        <w:rPr>
          <w:rFonts w:ascii="Arial" w:eastAsia="Arial" w:hAnsi="Arial" w:cs="Arial"/>
        </w:rPr>
        <w:t>Make contact with</w:t>
      </w:r>
      <w:proofErr w:type="gramEnd"/>
      <w:r>
        <w:rPr>
          <w:rFonts w:ascii="Arial" w:eastAsia="Arial" w:hAnsi="Arial" w:cs="Arial"/>
        </w:rPr>
        <w:t xml:space="preserve"> Regatta control tent </w:t>
      </w:r>
    </w:p>
    <w:p w14:paraId="1EA63DC6" w14:textId="77777777" w:rsidR="00682CB7" w:rsidRDefault="00000000">
      <w:pPr>
        <w:spacing w:after="0"/>
        <w:jc w:val="both"/>
        <w:rPr>
          <w:rFonts w:ascii="Arial" w:eastAsia="Arial" w:hAnsi="Arial" w:cs="Arial"/>
        </w:rPr>
      </w:pPr>
      <w:r>
        <w:rPr>
          <w:rFonts w:ascii="Arial" w:eastAsia="Arial" w:hAnsi="Arial" w:cs="Arial"/>
        </w:rPr>
        <w:t>3.</w:t>
      </w:r>
      <w:r>
        <w:rPr>
          <w:rFonts w:ascii="Arial" w:eastAsia="Arial" w:hAnsi="Arial" w:cs="Arial"/>
        </w:rPr>
        <w:tab/>
        <w:t xml:space="preserve">Call for Help &amp; Emergency Medical Attention: </w:t>
      </w:r>
    </w:p>
    <w:p w14:paraId="6A9C8AE0" w14:textId="77777777" w:rsidR="00682CB7" w:rsidRDefault="00000000">
      <w:pPr>
        <w:numPr>
          <w:ilvl w:val="0"/>
          <w:numId w:val="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999 (112)</w:t>
      </w:r>
    </w:p>
    <w:p w14:paraId="1288AB30" w14:textId="77777777" w:rsidR="00682CB7" w:rsidRDefault="00000000">
      <w:pPr>
        <w:spacing w:after="0"/>
        <w:ind w:left="720" w:hanging="720"/>
        <w:jc w:val="both"/>
        <w:rPr>
          <w:rFonts w:ascii="Arial" w:eastAsia="Arial" w:hAnsi="Arial" w:cs="Arial"/>
        </w:rPr>
      </w:pPr>
      <w:r>
        <w:rPr>
          <w:rFonts w:ascii="Arial" w:eastAsia="Arial" w:hAnsi="Arial" w:cs="Arial"/>
        </w:rPr>
        <w:t>4.</w:t>
      </w:r>
      <w:r>
        <w:rPr>
          <w:rFonts w:ascii="Arial" w:eastAsia="Arial" w:hAnsi="Arial" w:cs="Arial"/>
        </w:rPr>
        <w:tab/>
        <w:t xml:space="preserve">Monitor and administer first aid (Defibrillator location – On wall in front of Voluntary Lifeguard attached to Eastbourne Rowing Clubhouse) </w:t>
      </w:r>
    </w:p>
    <w:p w14:paraId="201C14ED" w14:textId="77777777" w:rsidR="00682CB7" w:rsidRDefault="00000000">
      <w:pPr>
        <w:spacing w:after="0"/>
        <w:jc w:val="both"/>
        <w:rPr>
          <w:rFonts w:ascii="Arial" w:eastAsia="Arial" w:hAnsi="Arial" w:cs="Arial"/>
        </w:rPr>
      </w:pPr>
      <w:r>
        <w:rPr>
          <w:rFonts w:ascii="Arial" w:eastAsia="Arial" w:hAnsi="Arial" w:cs="Arial"/>
        </w:rPr>
        <w:t>5.</w:t>
      </w:r>
      <w:r>
        <w:rPr>
          <w:rFonts w:ascii="Arial" w:eastAsia="Arial" w:hAnsi="Arial" w:cs="Arial"/>
        </w:rPr>
        <w:tab/>
        <w:t xml:space="preserve">Send someone to meet/direct Emergency Services </w:t>
      </w:r>
    </w:p>
    <w:p w14:paraId="705B7C52" w14:textId="77777777" w:rsidR="00682CB7" w:rsidRDefault="00000000">
      <w:pPr>
        <w:spacing w:after="0"/>
        <w:jc w:val="both"/>
        <w:rPr>
          <w:rFonts w:ascii="Arial" w:eastAsia="Arial" w:hAnsi="Arial" w:cs="Arial"/>
        </w:rPr>
      </w:pPr>
      <w:r>
        <w:rPr>
          <w:rFonts w:ascii="Arial" w:eastAsia="Arial" w:hAnsi="Arial" w:cs="Arial"/>
        </w:rPr>
        <w:t>6.</w:t>
      </w:r>
      <w:r>
        <w:rPr>
          <w:rFonts w:ascii="Arial" w:eastAsia="Arial" w:hAnsi="Arial" w:cs="Arial"/>
        </w:rPr>
        <w:tab/>
        <w:t xml:space="preserve">Transfer injured to care of Emergency Team </w:t>
      </w:r>
    </w:p>
    <w:p w14:paraId="00BD46C9" w14:textId="77777777" w:rsidR="00682CB7" w:rsidRDefault="00000000">
      <w:pPr>
        <w:spacing w:after="0"/>
        <w:jc w:val="both"/>
        <w:rPr>
          <w:rFonts w:ascii="Arial" w:eastAsia="Arial" w:hAnsi="Arial" w:cs="Arial"/>
        </w:rPr>
      </w:pPr>
      <w:r>
        <w:rPr>
          <w:rFonts w:ascii="Arial" w:eastAsia="Arial" w:hAnsi="Arial" w:cs="Arial"/>
        </w:rPr>
        <w:t>7.</w:t>
      </w:r>
      <w:r>
        <w:rPr>
          <w:rFonts w:ascii="Arial" w:eastAsia="Arial" w:hAnsi="Arial" w:cs="Arial"/>
        </w:rPr>
        <w:tab/>
        <w:t>Inform key people (Regatta control)</w:t>
      </w:r>
    </w:p>
    <w:p w14:paraId="78513D32" w14:textId="77777777" w:rsidR="00682CB7" w:rsidRDefault="00000000">
      <w:pPr>
        <w:spacing w:after="0"/>
        <w:jc w:val="both"/>
        <w:rPr>
          <w:rFonts w:ascii="Arial" w:eastAsia="Arial" w:hAnsi="Arial" w:cs="Arial"/>
        </w:rPr>
      </w:pPr>
      <w:r>
        <w:rPr>
          <w:rFonts w:ascii="Arial" w:eastAsia="Arial" w:hAnsi="Arial" w:cs="Arial"/>
        </w:rPr>
        <w:lastRenderedPageBreak/>
        <w:t>8.</w:t>
      </w:r>
      <w:r>
        <w:rPr>
          <w:rFonts w:ascii="Arial" w:eastAsia="Arial" w:hAnsi="Arial" w:cs="Arial"/>
        </w:rPr>
        <w:tab/>
        <w:t xml:space="preserve">Complete an incident report </w:t>
      </w:r>
    </w:p>
    <w:p w14:paraId="5FA59F80" w14:textId="77777777" w:rsidR="00682CB7" w:rsidRDefault="00682CB7">
      <w:pPr>
        <w:spacing w:after="0"/>
        <w:jc w:val="both"/>
        <w:rPr>
          <w:rFonts w:ascii="Arial" w:eastAsia="Arial" w:hAnsi="Arial" w:cs="Arial"/>
        </w:rPr>
      </w:pPr>
    </w:p>
    <w:p w14:paraId="6FE4CBF0" w14:textId="77777777" w:rsidR="00682CB7" w:rsidRDefault="00000000">
      <w:pPr>
        <w:spacing w:after="0"/>
        <w:jc w:val="both"/>
        <w:rPr>
          <w:rFonts w:ascii="Arial" w:eastAsia="Arial" w:hAnsi="Arial" w:cs="Arial"/>
        </w:rPr>
      </w:pPr>
      <w:r>
        <w:rPr>
          <w:rFonts w:ascii="Arial" w:eastAsia="Arial" w:hAnsi="Arial" w:cs="Arial"/>
        </w:rPr>
        <w:t xml:space="preserve">Be prepared to tell 999: </w:t>
      </w:r>
    </w:p>
    <w:p w14:paraId="3770993E"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Who you are, your name and call back number </w:t>
      </w:r>
    </w:p>
    <w:p w14:paraId="75B3BE74"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Current location of injured person </w:t>
      </w:r>
    </w:p>
    <w:p w14:paraId="0B9E6DAB"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Description of boats (if requesting on-water help) </w:t>
      </w:r>
    </w:p>
    <w:p w14:paraId="57E1E09B"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Where you plan to bring injured person ashore </w:t>
      </w:r>
    </w:p>
    <w:p w14:paraId="0F728FF3"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Age/gender/number of injured people </w:t>
      </w:r>
    </w:p>
    <w:p w14:paraId="3909177F" w14:textId="77777777" w:rsidR="00682CB7"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Type of injury/situation </w:t>
      </w:r>
    </w:p>
    <w:p w14:paraId="2CD74226" w14:textId="77777777" w:rsidR="00682CB7" w:rsidRDefault="00682CB7">
      <w:pPr>
        <w:spacing w:after="0"/>
        <w:jc w:val="both"/>
        <w:rPr>
          <w:rFonts w:ascii="Arial" w:eastAsia="Arial" w:hAnsi="Arial" w:cs="Arial"/>
        </w:rPr>
      </w:pPr>
    </w:p>
    <w:p w14:paraId="59116B91" w14:textId="77777777" w:rsidR="00682CB7" w:rsidRDefault="00000000">
      <w:pPr>
        <w:spacing w:after="0"/>
        <w:jc w:val="both"/>
        <w:rPr>
          <w:rFonts w:ascii="Arial" w:eastAsia="Arial" w:hAnsi="Arial" w:cs="Arial"/>
          <w:b/>
        </w:rPr>
      </w:pPr>
      <w:r>
        <w:rPr>
          <w:rFonts w:ascii="Arial" w:eastAsia="Arial" w:hAnsi="Arial" w:cs="Arial"/>
          <w:b/>
        </w:rPr>
        <w:t>Key Contact Details:</w:t>
      </w:r>
    </w:p>
    <w:p w14:paraId="0C58899F" w14:textId="77777777" w:rsidR="00682CB7" w:rsidRDefault="00000000">
      <w:pPr>
        <w:spacing w:after="0"/>
        <w:jc w:val="both"/>
        <w:rPr>
          <w:rFonts w:ascii="Arial" w:eastAsia="Arial" w:hAnsi="Arial" w:cs="Arial"/>
        </w:rPr>
      </w:pPr>
      <w:r>
        <w:rPr>
          <w:rFonts w:ascii="Arial" w:eastAsia="Arial" w:hAnsi="Arial" w:cs="Arial"/>
        </w:rPr>
        <w:t>Regatta address for emergency services:</w:t>
      </w:r>
    </w:p>
    <w:p w14:paraId="3BA45A79" w14:textId="77777777" w:rsidR="00682CB7" w:rsidRDefault="00000000">
      <w:pPr>
        <w:spacing w:after="0"/>
        <w:jc w:val="both"/>
        <w:rPr>
          <w:rFonts w:ascii="Arial" w:eastAsia="Arial" w:hAnsi="Arial" w:cs="Arial"/>
        </w:rPr>
      </w:pPr>
      <w:r>
        <w:rPr>
          <w:rFonts w:ascii="Arial" w:eastAsia="Arial" w:hAnsi="Arial" w:cs="Arial"/>
        </w:rPr>
        <w:t>Eastbourne Rowing Club, Fisherman’s Green, Royal Parade, BN22 7LD</w:t>
      </w:r>
    </w:p>
    <w:p w14:paraId="2B2FB943" w14:textId="77777777" w:rsidR="00682CB7" w:rsidRDefault="00000000">
      <w:pPr>
        <w:spacing w:after="0"/>
        <w:jc w:val="both"/>
        <w:rPr>
          <w:rFonts w:ascii="Arial" w:eastAsia="Arial" w:hAnsi="Arial" w:cs="Arial"/>
        </w:rPr>
      </w:pPr>
      <w:r>
        <w:rPr>
          <w:rFonts w:ascii="Arial" w:eastAsia="Arial" w:hAnsi="Arial" w:cs="Arial"/>
        </w:rPr>
        <w:t xml:space="preserve">What3Words: </w:t>
      </w:r>
      <w:proofErr w:type="spellStart"/>
      <w:proofErr w:type="gramStart"/>
      <w:r>
        <w:rPr>
          <w:rFonts w:ascii="Arial" w:eastAsia="Arial" w:hAnsi="Arial" w:cs="Arial"/>
          <w:b/>
        </w:rPr>
        <w:t>emulating.salaried</w:t>
      </w:r>
      <w:proofErr w:type="gramEnd"/>
      <w:r>
        <w:rPr>
          <w:rFonts w:ascii="Arial" w:eastAsia="Arial" w:hAnsi="Arial" w:cs="Arial"/>
          <w:b/>
        </w:rPr>
        <w:t>.linked</w:t>
      </w:r>
      <w:proofErr w:type="spellEnd"/>
    </w:p>
    <w:p w14:paraId="60E308FE" w14:textId="77777777" w:rsidR="00682CB7" w:rsidRDefault="00682CB7">
      <w:pPr>
        <w:spacing w:after="0"/>
        <w:jc w:val="both"/>
        <w:rPr>
          <w:rFonts w:ascii="Arial" w:eastAsia="Arial" w:hAnsi="Arial" w:cs="Arial"/>
        </w:rPr>
      </w:pPr>
    </w:p>
    <w:p w14:paraId="00DCE752" w14:textId="77777777" w:rsidR="00682CB7" w:rsidRDefault="00000000">
      <w:pPr>
        <w:spacing w:after="0"/>
        <w:jc w:val="both"/>
        <w:rPr>
          <w:rFonts w:ascii="Arial" w:eastAsia="Arial" w:hAnsi="Arial" w:cs="Arial"/>
          <w:b/>
        </w:rPr>
      </w:pPr>
      <w:r>
        <w:rPr>
          <w:rFonts w:ascii="Arial" w:eastAsia="Arial" w:hAnsi="Arial" w:cs="Arial"/>
          <w:b/>
        </w:rPr>
        <w:t>A&amp;E</w:t>
      </w:r>
    </w:p>
    <w:p w14:paraId="35A2EF9C" w14:textId="77777777" w:rsidR="00682CB7" w:rsidRDefault="00000000">
      <w:pPr>
        <w:spacing w:after="0"/>
        <w:jc w:val="both"/>
        <w:rPr>
          <w:rFonts w:ascii="Arial" w:eastAsia="Arial" w:hAnsi="Arial" w:cs="Arial"/>
        </w:rPr>
      </w:pPr>
      <w:r>
        <w:rPr>
          <w:rFonts w:ascii="Arial" w:eastAsia="Arial" w:hAnsi="Arial" w:cs="Arial"/>
        </w:rPr>
        <w:t>Eastbourne District General Hospital</w:t>
      </w:r>
    </w:p>
    <w:p w14:paraId="46CEFDB4" w14:textId="77777777" w:rsidR="00682CB7" w:rsidRDefault="00000000">
      <w:pPr>
        <w:spacing w:after="0"/>
        <w:jc w:val="both"/>
        <w:rPr>
          <w:rFonts w:ascii="Arial" w:eastAsia="Arial" w:hAnsi="Arial" w:cs="Arial"/>
        </w:rPr>
      </w:pPr>
      <w:r>
        <w:rPr>
          <w:rFonts w:ascii="Arial" w:eastAsia="Arial" w:hAnsi="Arial" w:cs="Arial"/>
        </w:rPr>
        <w:t>Kings Drive, Eastbourne</w:t>
      </w:r>
    </w:p>
    <w:p w14:paraId="0DE7B304" w14:textId="77777777" w:rsidR="00682CB7" w:rsidRDefault="00000000">
      <w:pPr>
        <w:spacing w:after="0"/>
        <w:jc w:val="both"/>
        <w:rPr>
          <w:rFonts w:ascii="Arial" w:eastAsia="Arial" w:hAnsi="Arial" w:cs="Arial"/>
        </w:rPr>
      </w:pPr>
      <w:r>
        <w:rPr>
          <w:rFonts w:ascii="Arial" w:eastAsia="Arial" w:hAnsi="Arial" w:cs="Arial"/>
        </w:rPr>
        <w:t>East Sussex, BN21 2UD</w:t>
      </w:r>
    </w:p>
    <w:p w14:paraId="0CCB6504" w14:textId="77777777" w:rsidR="00682CB7" w:rsidRDefault="00000000">
      <w:pPr>
        <w:spacing w:after="0"/>
        <w:jc w:val="both"/>
        <w:rPr>
          <w:rFonts w:ascii="Arial" w:eastAsia="Arial" w:hAnsi="Arial" w:cs="Arial"/>
        </w:rPr>
      </w:pPr>
      <w:r>
        <w:rPr>
          <w:rFonts w:ascii="Arial" w:eastAsia="Arial" w:hAnsi="Arial" w:cs="Arial"/>
        </w:rPr>
        <w:t>Tel: (01323) 417400</w:t>
      </w:r>
    </w:p>
    <w:p w14:paraId="71EF05A5" w14:textId="77777777" w:rsidR="00682CB7" w:rsidRDefault="00682CB7">
      <w:pPr>
        <w:spacing w:after="0"/>
        <w:jc w:val="both"/>
        <w:rPr>
          <w:rFonts w:ascii="Arial" w:eastAsia="Arial" w:hAnsi="Arial" w:cs="Arial"/>
          <w:b/>
        </w:rPr>
      </w:pPr>
    </w:p>
    <w:p w14:paraId="79B877CF" w14:textId="77777777" w:rsidR="00682CB7" w:rsidRDefault="00000000">
      <w:pPr>
        <w:spacing w:after="0"/>
        <w:jc w:val="both"/>
        <w:rPr>
          <w:rFonts w:ascii="Arial" w:eastAsia="Arial" w:hAnsi="Arial" w:cs="Arial"/>
          <w:b/>
        </w:rPr>
      </w:pPr>
      <w:r>
        <w:rPr>
          <w:rFonts w:ascii="Arial" w:eastAsia="Arial" w:hAnsi="Arial" w:cs="Arial"/>
          <w:b/>
        </w:rPr>
        <w:t>Eastbourne Rowing Club Contacts</w:t>
      </w:r>
    </w:p>
    <w:p w14:paraId="34D93D8E" w14:textId="77777777" w:rsidR="00682CB7" w:rsidRDefault="00000000">
      <w:pPr>
        <w:spacing w:after="0"/>
        <w:jc w:val="both"/>
        <w:rPr>
          <w:rFonts w:ascii="Arial" w:eastAsia="Arial" w:hAnsi="Arial" w:cs="Arial"/>
        </w:rPr>
      </w:pPr>
      <w:r>
        <w:rPr>
          <w:rFonts w:ascii="Arial" w:eastAsia="Arial" w:hAnsi="Arial" w:cs="Arial"/>
        </w:rPr>
        <w:t xml:space="preserve">Captain: </w:t>
      </w:r>
      <w:r>
        <w:rPr>
          <w:rFonts w:ascii="Arial" w:eastAsia="Arial" w:hAnsi="Arial" w:cs="Arial"/>
        </w:rPr>
        <w:tab/>
      </w:r>
      <w:r>
        <w:rPr>
          <w:rFonts w:ascii="Arial" w:eastAsia="Arial" w:hAnsi="Arial" w:cs="Arial"/>
        </w:rPr>
        <w:tab/>
      </w:r>
      <w:r>
        <w:rPr>
          <w:rFonts w:ascii="Arial" w:eastAsia="Arial" w:hAnsi="Arial" w:cs="Arial"/>
        </w:rPr>
        <w:tab/>
        <w:t>Jon Osborn</w:t>
      </w:r>
      <w:r>
        <w:rPr>
          <w:rFonts w:ascii="Arial" w:eastAsia="Arial" w:hAnsi="Arial" w:cs="Arial"/>
        </w:rPr>
        <w:tab/>
        <w:t xml:space="preserve"> </w:t>
      </w:r>
      <w:r>
        <w:rPr>
          <w:rFonts w:ascii="Arial" w:eastAsia="Arial" w:hAnsi="Arial" w:cs="Arial"/>
        </w:rPr>
        <w:tab/>
        <w:t>07799702636</w:t>
      </w:r>
      <w:r>
        <w:rPr>
          <w:rFonts w:ascii="Arial" w:eastAsia="Arial" w:hAnsi="Arial" w:cs="Arial"/>
        </w:rPr>
        <w:tab/>
      </w:r>
      <w:r>
        <w:rPr>
          <w:rFonts w:ascii="Arial" w:eastAsia="Arial" w:hAnsi="Arial" w:cs="Arial"/>
        </w:rPr>
        <w:tab/>
      </w:r>
    </w:p>
    <w:p w14:paraId="0D1B4615" w14:textId="77777777" w:rsidR="00682CB7" w:rsidRDefault="00000000">
      <w:pPr>
        <w:spacing w:after="0"/>
        <w:jc w:val="both"/>
        <w:rPr>
          <w:rFonts w:ascii="Arial" w:eastAsia="Arial" w:hAnsi="Arial" w:cs="Arial"/>
        </w:rPr>
      </w:pPr>
      <w:r>
        <w:rPr>
          <w:rFonts w:ascii="Arial" w:eastAsia="Arial" w:hAnsi="Arial" w:cs="Arial"/>
        </w:rPr>
        <w:t>Secretary:</w:t>
      </w:r>
      <w:r>
        <w:rPr>
          <w:rFonts w:ascii="Arial" w:eastAsia="Arial" w:hAnsi="Arial" w:cs="Arial"/>
        </w:rPr>
        <w:tab/>
      </w:r>
      <w:r>
        <w:rPr>
          <w:rFonts w:ascii="Arial" w:eastAsia="Arial" w:hAnsi="Arial" w:cs="Arial"/>
        </w:rPr>
        <w:tab/>
      </w:r>
      <w:r>
        <w:rPr>
          <w:rFonts w:ascii="Arial" w:eastAsia="Arial" w:hAnsi="Arial" w:cs="Arial"/>
        </w:rPr>
        <w:tab/>
        <w:t>Tabitha McConnell</w:t>
      </w:r>
      <w:r>
        <w:rPr>
          <w:rFonts w:ascii="Arial" w:eastAsia="Arial" w:hAnsi="Arial" w:cs="Arial"/>
        </w:rPr>
        <w:tab/>
        <w:t>07902949174</w:t>
      </w:r>
      <w:r>
        <w:rPr>
          <w:rFonts w:ascii="Arial" w:eastAsia="Arial" w:hAnsi="Arial" w:cs="Arial"/>
        </w:rPr>
        <w:tab/>
      </w:r>
      <w:r>
        <w:rPr>
          <w:rFonts w:ascii="Arial" w:eastAsia="Arial" w:hAnsi="Arial" w:cs="Arial"/>
        </w:rPr>
        <w:tab/>
      </w:r>
      <w:r>
        <w:rPr>
          <w:rFonts w:ascii="Arial" w:eastAsia="Arial" w:hAnsi="Arial" w:cs="Arial"/>
        </w:rPr>
        <w:tab/>
      </w:r>
    </w:p>
    <w:p w14:paraId="6A5C50C5" w14:textId="77777777" w:rsidR="00682CB7" w:rsidRDefault="00000000">
      <w:pPr>
        <w:spacing w:after="0"/>
        <w:jc w:val="both"/>
        <w:rPr>
          <w:rFonts w:ascii="Arial" w:eastAsia="Arial" w:hAnsi="Arial" w:cs="Arial"/>
        </w:rPr>
      </w:pPr>
      <w:r>
        <w:rPr>
          <w:rFonts w:ascii="Arial" w:eastAsia="Arial" w:hAnsi="Arial" w:cs="Arial"/>
        </w:rPr>
        <w:t xml:space="preserve">Welfare Officer: </w:t>
      </w:r>
      <w:r>
        <w:rPr>
          <w:rFonts w:ascii="Arial" w:eastAsia="Arial" w:hAnsi="Arial" w:cs="Arial"/>
        </w:rPr>
        <w:tab/>
      </w:r>
      <w:r>
        <w:rPr>
          <w:rFonts w:ascii="Arial" w:eastAsia="Arial" w:hAnsi="Arial" w:cs="Arial"/>
        </w:rPr>
        <w:tab/>
        <w:t>Phil Grove</w:t>
      </w:r>
      <w:r>
        <w:rPr>
          <w:rFonts w:ascii="Arial" w:eastAsia="Arial" w:hAnsi="Arial" w:cs="Arial"/>
        </w:rPr>
        <w:tab/>
      </w:r>
      <w:r>
        <w:rPr>
          <w:rFonts w:ascii="Arial" w:eastAsia="Arial" w:hAnsi="Arial" w:cs="Arial"/>
        </w:rPr>
        <w:tab/>
        <w:t>07518793150</w:t>
      </w:r>
    </w:p>
    <w:p w14:paraId="729377CB" w14:textId="77777777" w:rsidR="00682CB7" w:rsidRDefault="00000000">
      <w:pPr>
        <w:spacing w:after="0"/>
        <w:jc w:val="both"/>
        <w:rPr>
          <w:rFonts w:ascii="Arial" w:eastAsia="Arial" w:hAnsi="Arial" w:cs="Arial"/>
        </w:rPr>
      </w:pPr>
      <w:r>
        <w:rPr>
          <w:rFonts w:ascii="Arial" w:eastAsia="Arial" w:hAnsi="Arial" w:cs="Arial"/>
        </w:rPr>
        <w:t xml:space="preserve">Water Safety Officer: </w:t>
      </w:r>
      <w:r>
        <w:rPr>
          <w:rFonts w:ascii="Arial" w:eastAsia="Arial" w:hAnsi="Arial" w:cs="Arial"/>
        </w:rPr>
        <w:tab/>
      </w:r>
      <w:r>
        <w:rPr>
          <w:rFonts w:ascii="Arial" w:eastAsia="Arial" w:hAnsi="Arial" w:cs="Arial"/>
        </w:rPr>
        <w:tab/>
        <w:t>Jon Reeve-Fowkes</w:t>
      </w:r>
      <w:r>
        <w:rPr>
          <w:rFonts w:ascii="Arial" w:eastAsia="Arial" w:hAnsi="Arial" w:cs="Arial"/>
        </w:rPr>
        <w:tab/>
        <w:t>07711777691</w:t>
      </w:r>
    </w:p>
    <w:p w14:paraId="1E67ABF9" w14:textId="77777777" w:rsidR="00682CB7" w:rsidRDefault="00000000">
      <w:pPr>
        <w:spacing w:after="0"/>
        <w:jc w:val="both"/>
        <w:rPr>
          <w:rFonts w:ascii="Arial" w:eastAsia="Arial" w:hAnsi="Arial" w:cs="Arial"/>
        </w:rPr>
      </w:pPr>
      <w:r>
        <w:rPr>
          <w:rFonts w:ascii="Arial" w:eastAsia="Arial" w:hAnsi="Arial" w:cs="Arial"/>
        </w:rPr>
        <w:t>Chairman:</w:t>
      </w:r>
      <w:r>
        <w:rPr>
          <w:rFonts w:ascii="Arial" w:eastAsia="Arial" w:hAnsi="Arial" w:cs="Arial"/>
        </w:rPr>
        <w:tab/>
      </w:r>
      <w:r>
        <w:rPr>
          <w:rFonts w:ascii="Arial" w:eastAsia="Arial" w:hAnsi="Arial" w:cs="Arial"/>
        </w:rPr>
        <w:tab/>
      </w:r>
      <w:r>
        <w:rPr>
          <w:rFonts w:ascii="Arial" w:eastAsia="Arial" w:hAnsi="Arial" w:cs="Arial"/>
        </w:rPr>
        <w:tab/>
        <w:t>Gary Hammond</w:t>
      </w:r>
      <w:r>
        <w:rPr>
          <w:rFonts w:ascii="Arial" w:eastAsia="Arial" w:hAnsi="Arial" w:cs="Arial"/>
        </w:rPr>
        <w:tab/>
        <w:t>07539472481</w:t>
      </w:r>
      <w:r>
        <w:rPr>
          <w:rFonts w:ascii="Arial" w:eastAsia="Arial" w:hAnsi="Arial" w:cs="Arial"/>
        </w:rPr>
        <w:tab/>
      </w:r>
      <w:r>
        <w:rPr>
          <w:rFonts w:ascii="Arial" w:eastAsia="Arial" w:hAnsi="Arial" w:cs="Arial"/>
        </w:rPr>
        <w:tab/>
      </w:r>
    </w:p>
    <w:p w14:paraId="0A3D2170" w14:textId="77777777" w:rsidR="00682CB7" w:rsidRDefault="00000000">
      <w:pPr>
        <w:spacing w:after="0"/>
        <w:jc w:val="both"/>
        <w:rPr>
          <w:rFonts w:ascii="Arial" w:eastAsia="Arial" w:hAnsi="Arial" w:cs="Arial"/>
        </w:rPr>
      </w:pPr>
      <w:r>
        <w:rPr>
          <w:rFonts w:ascii="Arial" w:eastAsia="Arial" w:hAnsi="Arial" w:cs="Arial"/>
        </w:rPr>
        <w:tab/>
      </w:r>
      <w:r>
        <w:rPr>
          <w:rFonts w:ascii="Arial" w:eastAsia="Arial" w:hAnsi="Arial" w:cs="Arial"/>
        </w:rPr>
        <w:tab/>
      </w:r>
    </w:p>
    <w:p w14:paraId="66387F15" w14:textId="77777777" w:rsidR="00682CB7" w:rsidRDefault="00000000">
      <w:pPr>
        <w:spacing w:after="0"/>
        <w:jc w:val="both"/>
        <w:rPr>
          <w:rFonts w:ascii="Arial" w:eastAsia="Arial" w:hAnsi="Arial" w:cs="Arial"/>
          <w:b/>
        </w:rPr>
      </w:pPr>
      <w:r>
        <w:rPr>
          <w:rFonts w:ascii="Arial" w:eastAsia="Arial" w:hAnsi="Arial" w:cs="Arial"/>
          <w:b/>
        </w:rPr>
        <w:t>Tide times</w:t>
      </w:r>
    </w:p>
    <w:p w14:paraId="207027B7" w14:textId="77777777" w:rsidR="00682CB7" w:rsidRDefault="00000000">
      <w:pPr>
        <w:spacing w:after="0"/>
        <w:jc w:val="both"/>
        <w:rPr>
          <w:rFonts w:ascii="Arial" w:eastAsia="Arial" w:hAnsi="Arial" w:cs="Arial"/>
        </w:rPr>
      </w:pPr>
      <w:r>
        <w:rPr>
          <w:rFonts w:ascii="Arial" w:eastAsia="Arial" w:hAnsi="Arial" w:cs="Arial"/>
        </w:rPr>
        <w:t>Tide and sunrise/sunset times for 10th May 2025</w:t>
      </w:r>
    </w:p>
    <w:p w14:paraId="09B05E37" w14:textId="77777777" w:rsidR="00682CB7" w:rsidRDefault="00000000">
      <w:pPr>
        <w:spacing w:after="0"/>
        <w:jc w:val="both"/>
        <w:rPr>
          <w:rFonts w:ascii="Arial" w:eastAsia="Arial" w:hAnsi="Arial" w:cs="Arial"/>
        </w:rPr>
      </w:pPr>
      <w:r>
        <w:rPr>
          <w:rFonts w:ascii="Arial" w:eastAsia="Arial" w:hAnsi="Arial" w:cs="Arial"/>
        </w:rPr>
        <w:t>Low Tide:</w:t>
      </w:r>
      <w:r>
        <w:rPr>
          <w:rFonts w:ascii="Arial" w:eastAsia="Arial" w:hAnsi="Arial" w:cs="Arial"/>
        </w:rPr>
        <w:tab/>
        <w:t>05:00 / 1.3m</w:t>
      </w:r>
      <w:r>
        <w:rPr>
          <w:rFonts w:ascii="Arial" w:eastAsia="Arial" w:hAnsi="Arial" w:cs="Arial"/>
        </w:rPr>
        <w:tab/>
      </w:r>
      <w:r>
        <w:rPr>
          <w:rFonts w:ascii="Arial" w:eastAsia="Arial" w:hAnsi="Arial" w:cs="Arial"/>
        </w:rPr>
        <w:tab/>
      </w:r>
    </w:p>
    <w:p w14:paraId="4E1B2970" w14:textId="77777777" w:rsidR="00682CB7" w:rsidRDefault="00000000">
      <w:pPr>
        <w:spacing w:after="0"/>
        <w:jc w:val="both"/>
        <w:rPr>
          <w:rFonts w:ascii="Arial" w:eastAsia="Arial" w:hAnsi="Arial" w:cs="Arial"/>
        </w:rPr>
      </w:pPr>
      <w:r>
        <w:rPr>
          <w:rFonts w:ascii="Arial" w:eastAsia="Arial" w:hAnsi="Arial" w:cs="Arial"/>
        </w:rPr>
        <w:t>High Tide:</w:t>
      </w:r>
      <w:r>
        <w:rPr>
          <w:rFonts w:ascii="Arial" w:eastAsia="Arial" w:hAnsi="Arial" w:cs="Arial"/>
        </w:rPr>
        <w:tab/>
        <w:t>10:56 / 6.3m</w:t>
      </w:r>
    </w:p>
    <w:p w14:paraId="03119624" w14:textId="77777777" w:rsidR="00682CB7" w:rsidRDefault="00000000">
      <w:pPr>
        <w:spacing w:after="0"/>
        <w:jc w:val="both"/>
        <w:rPr>
          <w:rFonts w:ascii="Arial" w:eastAsia="Arial" w:hAnsi="Arial" w:cs="Arial"/>
        </w:rPr>
      </w:pPr>
      <w:r>
        <w:rPr>
          <w:rFonts w:ascii="Arial" w:eastAsia="Arial" w:hAnsi="Arial" w:cs="Arial"/>
        </w:rPr>
        <w:t>Low Tide:</w:t>
      </w:r>
      <w:r>
        <w:rPr>
          <w:rFonts w:ascii="Arial" w:eastAsia="Arial" w:hAnsi="Arial" w:cs="Arial"/>
        </w:rPr>
        <w:tab/>
        <w:t>17:17 / 1.2m</w:t>
      </w:r>
    </w:p>
    <w:p w14:paraId="54B99E7F" w14:textId="77777777" w:rsidR="00682CB7" w:rsidRDefault="00682CB7">
      <w:pPr>
        <w:spacing w:after="0"/>
        <w:jc w:val="both"/>
        <w:rPr>
          <w:rFonts w:ascii="Arial" w:eastAsia="Arial" w:hAnsi="Arial" w:cs="Arial"/>
        </w:rPr>
        <w:sectPr w:rsidR="00682CB7">
          <w:headerReference w:type="even" r:id="rId12"/>
          <w:headerReference w:type="default" r:id="rId13"/>
          <w:headerReference w:type="first" r:id="rId14"/>
          <w:pgSz w:w="11906" w:h="16838"/>
          <w:pgMar w:top="1440" w:right="1440" w:bottom="1440" w:left="1440" w:header="708" w:footer="708" w:gutter="0"/>
          <w:pgNumType w:start="1"/>
          <w:cols w:space="720"/>
        </w:sectPr>
      </w:pPr>
    </w:p>
    <w:p w14:paraId="7002498D" w14:textId="77777777" w:rsidR="00682CB7" w:rsidRDefault="00000000">
      <w:pPr>
        <w:spacing w:after="0"/>
        <w:jc w:val="both"/>
        <w:rPr>
          <w:rFonts w:ascii="Arial" w:eastAsia="Arial" w:hAnsi="Arial" w:cs="Arial"/>
          <w:b/>
          <w:u w:val="single"/>
        </w:rPr>
      </w:pPr>
      <w:r>
        <w:rPr>
          <w:rFonts w:ascii="Arial" w:eastAsia="Arial" w:hAnsi="Arial" w:cs="Arial"/>
          <w:b/>
          <w:u w:val="single"/>
        </w:rPr>
        <w:lastRenderedPageBreak/>
        <w:t>Appendix 1 – Mixed Quad Race</w:t>
      </w:r>
      <w:r>
        <w:rPr>
          <w:noProof/>
        </w:rPr>
        <w:drawing>
          <wp:anchor distT="0" distB="0" distL="114300" distR="114300" simplePos="0" relativeHeight="251672576" behindDoc="0" locked="0" layoutInCell="1" hidden="0" allowOverlap="1" wp14:anchorId="521D030E" wp14:editId="3E0B0667">
            <wp:simplePos x="0" y="0"/>
            <wp:positionH relativeFrom="column">
              <wp:posOffset>-333374</wp:posOffset>
            </wp:positionH>
            <wp:positionV relativeFrom="paragraph">
              <wp:posOffset>249559</wp:posOffset>
            </wp:positionV>
            <wp:extent cx="6362700" cy="3587730"/>
            <wp:effectExtent l="0" t="0" r="0" b="0"/>
            <wp:wrapTopAndBottom distT="0" distB="0"/>
            <wp:docPr id="26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l="17078" t="11372" r="8875"/>
                    <a:stretch>
                      <a:fillRect/>
                    </a:stretch>
                  </pic:blipFill>
                  <pic:spPr>
                    <a:xfrm>
                      <a:off x="0" y="0"/>
                      <a:ext cx="6362700" cy="3587730"/>
                    </a:xfrm>
                    <a:prstGeom prst="rect">
                      <a:avLst/>
                    </a:prstGeom>
                    <a:ln/>
                  </pic:spPr>
                </pic:pic>
              </a:graphicData>
            </a:graphic>
          </wp:anchor>
        </w:drawing>
      </w:r>
    </w:p>
    <w:p w14:paraId="22CC87C8" w14:textId="77777777" w:rsidR="00682CB7" w:rsidRDefault="00682CB7">
      <w:pPr>
        <w:spacing w:after="0"/>
        <w:jc w:val="both"/>
        <w:rPr>
          <w:rFonts w:ascii="Arial" w:eastAsia="Arial" w:hAnsi="Arial" w:cs="Arial"/>
        </w:rPr>
      </w:pPr>
    </w:p>
    <w:p w14:paraId="1B81CA51" w14:textId="77777777" w:rsidR="00682CB7" w:rsidRDefault="00000000">
      <w:pPr>
        <w:spacing w:after="0"/>
        <w:jc w:val="both"/>
        <w:rPr>
          <w:rFonts w:ascii="Arial" w:eastAsia="Arial" w:hAnsi="Arial" w:cs="Arial"/>
        </w:rPr>
      </w:pPr>
      <w:r>
        <w:rPr>
          <w:rFonts w:ascii="Arial" w:eastAsia="Arial" w:hAnsi="Arial" w:cs="Arial"/>
        </w:rPr>
        <w:t xml:space="preserve">This is a fun event that will emulate an offshore style event. It will start with all crews behind the start line. There will be </w:t>
      </w:r>
      <w:proofErr w:type="gramStart"/>
      <w:r>
        <w:rPr>
          <w:rFonts w:ascii="Arial" w:eastAsia="Arial" w:hAnsi="Arial" w:cs="Arial"/>
        </w:rPr>
        <w:t>3 minute</w:t>
      </w:r>
      <w:proofErr w:type="gramEnd"/>
      <w:r>
        <w:rPr>
          <w:rFonts w:ascii="Arial" w:eastAsia="Arial" w:hAnsi="Arial" w:cs="Arial"/>
        </w:rPr>
        <w:t xml:space="preserve">, </w:t>
      </w:r>
      <w:proofErr w:type="gramStart"/>
      <w:r>
        <w:rPr>
          <w:rFonts w:ascii="Arial" w:eastAsia="Arial" w:hAnsi="Arial" w:cs="Arial"/>
        </w:rPr>
        <w:t>2 minute</w:t>
      </w:r>
      <w:proofErr w:type="gramEnd"/>
      <w:r>
        <w:rPr>
          <w:rFonts w:ascii="Arial" w:eastAsia="Arial" w:hAnsi="Arial" w:cs="Arial"/>
        </w:rPr>
        <w:t xml:space="preserve">, 1 minute then 10 second count down. If any crew crosses the line before the flag </w:t>
      </w:r>
      <w:proofErr w:type="gramStart"/>
      <w:r>
        <w:rPr>
          <w:rFonts w:ascii="Arial" w:eastAsia="Arial" w:hAnsi="Arial" w:cs="Arial"/>
        </w:rPr>
        <w:t>drop</w:t>
      </w:r>
      <w:proofErr w:type="gramEnd"/>
      <w:r>
        <w:rPr>
          <w:rFonts w:ascii="Arial" w:eastAsia="Arial" w:hAnsi="Arial" w:cs="Arial"/>
        </w:rPr>
        <w:t xml:space="preserve"> a </w:t>
      </w:r>
      <w:proofErr w:type="gramStart"/>
      <w:r>
        <w:rPr>
          <w:rFonts w:ascii="Arial" w:eastAsia="Arial" w:hAnsi="Arial" w:cs="Arial"/>
        </w:rPr>
        <w:t>2 minute</w:t>
      </w:r>
      <w:proofErr w:type="gramEnd"/>
      <w:r>
        <w:rPr>
          <w:rFonts w:ascii="Arial" w:eastAsia="Arial" w:hAnsi="Arial" w:cs="Arial"/>
        </w:rPr>
        <w:t xml:space="preserve"> time penalty will be issued. The crews will row off along the shore heading to the first buoy turn. Coxes will then steer 90° to bow side &amp; head up to buoy turn 12. Then head out towards a metal yellow marker buoy. Head towards the shore then along to the final buoy turn then race back &amp; cross the start/finish line. </w:t>
      </w:r>
    </w:p>
    <w:p w14:paraId="5D3B43EA" w14:textId="77777777" w:rsidR="00682CB7" w:rsidRDefault="00682CB7">
      <w:pPr>
        <w:spacing w:after="0"/>
        <w:jc w:val="both"/>
        <w:rPr>
          <w:rFonts w:ascii="Arial" w:eastAsia="Arial" w:hAnsi="Arial" w:cs="Arial"/>
        </w:rPr>
      </w:pPr>
    </w:p>
    <w:p w14:paraId="45A95494" w14:textId="77777777" w:rsidR="00682CB7" w:rsidRDefault="00000000">
      <w:pPr>
        <w:spacing w:after="0"/>
        <w:jc w:val="both"/>
        <w:rPr>
          <w:rFonts w:ascii="Arial" w:eastAsia="Arial" w:hAnsi="Arial" w:cs="Arial"/>
        </w:rPr>
        <w:sectPr w:rsidR="00682CB7">
          <w:pgSz w:w="11906" w:h="16838"/>
          <w:pgMar w:top="1440" w:right="1440" w:bottom="1440" w:left="1440" w:header="708" w:footer="708" w:gutter="0"/>
          <w:cols w:space="720"/>
        </w:sectPr>
      </w:pPr>
      <w:r>
        <w:rPr>
          <w:rFonts w:ascii="Arial" w:eastAsia="Arial" w:hAnsi="Arial" w:cs="Arial"/>
        </w:rPr>
        <w:t xml:space="preserve">This race will be subject to weather conditions &amp; tide on the day. If conditions are not favourable it will be run as a standard water start/buoy turn race.  </w:t>
      </w:r>
    </w:p>
    <w:p w14:paraId="0C1E932D" w14:textId="77777777" w:rsidR="00682CB7" w:rsidRDefault="00000000">
      <w:pPr>
        <w:rPr>
          <w:rFonts w:ascii="Arial" w:eastAsia="Arial" w:hAnsi="Arial" w:cs="Arial"/>
          <w:b/>
          <w:u w:val="single"/>
        </w:rPr>
      </w:pPr>
      <w:bookmarkStart w:id="0" w:name="_heading=h.gjdgxs" w:colFirst="0" w:colLast="0"/>
      <w:bookmarkEnd w:id="0"/>
      <w:r>
        <w:rPr>
          <w:rFonts w:ascii="Arial" w:eastAsia="Arial" w:hAnsi="Arial" w:cs="Arial"/>
          <w:b/>
          <w:u w:val="single"/>
        </w:rPr>
        <w:lastRenderedPageBreak/>
        <w:t>Appendix 2 – Regatta Risk Assessment</w:t>
      </w:r>
    </w:p>
    <w:p w14:paraId="0C00DDEC" w14:textId="77777777" w:rsidR="00682CB7" w:rsidRDefault="00000000">
      <w:pPr>
        <w:rPr>
          <w:rFonts w:ascii="Arial" w:eastAsia="Arial" w:hAnsi="Arial" w:cs="Arial"/>
          <w:b/>
          <w:u w:val="single"/>
        </w:rPr>
      </w:pPr>
      <w:r>
        <w:rPr>
          <w:noProof/>
        </w:rPr>
        <w:drawing>
          <wp:anchor distT="0" distB="0" distL="114300" distR="114300" simplePos="0" relativeHeight="251673600" behindDoc="0" locked="0" layoutInCell="1" hidden="0" allowOverlap="1" wp14:anchorId="480180D9" wp14:editId="7CB8E017">
            <wp:simplePos x="0" y="0"/>
            <wp:positionH relativeFrom="column">
              <wp:posOffset>6019</wp:posOffset>
            </wp:positionH>
            <wp:positionV relativeFrom="paragraph">
              <wp:posOffset>145456</wp:posOffset>
            </wp:positionV>
            <wp:extent cx="9771714" cy="5417779"/>
            <wp:effectExtent l="0" t="0" r="0" b="0"/>
            <wp:wrapNone/>
            <wp:docPr id="2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9771714" cy="5417779"/>
                    </a:xfrm>
                    <a:prstGeom prst="rect">
                      <a:avLst/>
                    </a:prstGeom>
                    <a:ln/>
                  </pic:spPr>
                </pic:pic>
              </a:graphicData>
            </a:graphic>
          </wp:anchor>
        </w:drawing>
      </w:r>
    </w:p>
    <w:p w14:paraId="184E5F88" w14:textId="77777777" w:rsidR="00682CB7" w:rsidRDefault="00682CB7">
      <w:pPr>
        <w:rPr>
          <w:rFonts w:ascii="Arial" w:eastAsia="Arial" w:hAnsi="Arial" w:cs="Arial"/>
          <w:b/>
          <w:u w:val="single"/>
        </w:rPr>
      </w:pPr>
    </w:p>
    <w:p w14:paraId="11B3B21C" w14:textId="77777777" w:rsidR="00682CB7" w:rsidRDefault="00682CB7">
      <w:pPr>
        <w:rPr>
          <w:rFonts w:ascii="Arial" w:eastAsia="Arial" w:hAnsi="Arial" w:cs="Arial"/>
          <w:b/>
          <w:u w:val="single"/>
        </w:rPr>
      </w:pPr>
    </w:p>
    <w:p w14:paraId="35C49D83" w14:textId="77777777" w:rsidR="00682CB7" w:rsidRDefault="00682CB7">
      <w:pPr>
        <w:rPr>
          <w:rFonts w:ascii="Arial" w:eastAsia="Arial" w:hAnsi="Arial" w:cs="Arial"/>
          <w:b/>
          <w:u w:val="single"/>
        </w:rPr>
      </w:pPr>
    </w:p>
    <w:p w14:paraId="52DB6D0D" w14:textId="77777777" w:rsidR="00682CB7" w:rsidRDefault="00682CB7">
      <w:pPr>
        <w:rPr>
          <w:rFonts w:ascii="Arial" w:eastAsia="Arial" w:hAnsi="Arial" w:cs="Arial"/>
          <w:b/>
          <w:u w:val="single"/>
        </w:rPr>
      </w:pPr>
    </w:p>
    <w:p w14:paraId="46F369FB" w14:textId="77777777" w:rsidR="00682CB7" w:rsidRDefault="00000000">
      <w:pPr>
        <w:rPr>
          <w:rFonts w:ascii="Arial" w:eastAsia="Arial" w:hAnsi="Arial" w:cs="Arial"/>
          <w:b/>
          <w:u w:val="single"/>
        </w:rPr>
      </w:pPr>
      <w:r>
        <w:br w:type="page"/>
      </w:r>
    </w:p>
    <w:p w14:paraId="0335AF5C" w14:textId="77777777" w:rsidR="00682CB7" w:rsidRDefault="00000000">
      <w:pPr>
        <w:rPr>
          <w:rFonts w:ascii="Arial" w:eastAsia="Arial" w:hAnsi="Arial" w:cs="Arial"/>
          <w:b/>
          <w:u w:val="single"/>
        </w:rPr>
      </w:pPr>
      <w:r>
        <w:lastRenderedPageBreak/>
        <w:br w:type="page"/>
      </w:r>
      <w:r>
        <w:rPr>
          <w:noProof/>
        </w:rPr>
        <w:lastRenderedPageBreak/>
        <w:drawing>
          <wp:anchor distT="0" distB="0" distL="114300" distR="114300" simplePos="0" relativeHeight="251674624" behindDoc="0" locked="0" layoutInCell="1" hidden="0" allowOverlap="1" wp14:anchorId="5B79DBB3" wp14:editId="6CEE39EA">
            <wp:simplePos x="0" y="0"/>
            <wp:positionH relativeFrom="column">
              <wp:posOffset>4</wp:posOffset>
            </wp:positionH>
            <wp:positionV relativeFrom="paragraph">
              <wp:posOffset>3423935</wp:posOffset>
            </wp:positionV>
            <wp:extent cx="9777730" cy="3434080"/>
            <wp:effectExtent l="0" t="0" r="0" b="0"/>
            <wp:wrapNone/>
            <wp:docPr id="2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9777730" cy="3434080"/>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0A30C8B0" wp14:editId="0C8FB306">
            <wp:simplePos x="0" y="0"/>
            <wp:positionH relativeFrom="column">
              <wp:posOffset>4</wp:posOffset>
            </wp:positionH>
            <wp:positionV relativeFrom="paragraph">
              <wp:posOffset>-618074</wp:posOffset>
            </wp:positionV>
            <wp:extent cx="9777730" cy="4044950"/>
            <wp:effectExtent l="0" t="0" r="0" b="0"/>
            <wp:wrapNone/>
            <wp:docPr id="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9777730" cy="404495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7FD3B1A9" wp14:editId="7753A158">
            <wp:simplePos x="0" y="0"/>
            <wp:positionH relativeFrom="column">
              <wp:posOffset>4</wp:posOffset>
            </wp:positionH>
            <wp:positionV relativeFrom="paragraph">
              <wp:posOffset>-161907</wp:posOffset>
            </wp:positionV>
            <wp:extent cx="9777730" cy="3482340"/>
            <wp:effectExtent l="0" t="0" r="0" b="0"/>
            <wp:wrapNone/>
            <wp:docPr id="2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9777730" cy="3482340"/>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5E619E09" wp14:editId="61F89CDA">
            <wp:simplePos x="0" y="0"/>
            <wp:positionH relativeFrom="column">
              <wp:posOffset>-21261</wp:posOffset>
            </wp:positionH>
            <wp:positionV relativeFrom="paragraph">
              <wp:posOffset>3313652</wp:posOffset>
            </wp:positionV>
            <wp:extent cx="9855660" cy="3049797"/>
            <wp:effectExtent l="0" t="0" r="0" b="0"/>
            <wp:wrapNone/>
            <wp:docPr id="2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9855660" cy="3049797"/>
                    </a:xfrm>
                    <a:prstGeom prst="rect">
                      <a:avLst/>
                    </a:prstGeom>
                    <a:ln/>
                  </pic:spPr>
                </pic:pic>
              </a:graphicData>
            </a:graphic>
          </wp:anchor>
        </w:drawing>
      </w:r>
    </w:p>
    <w:sectPr w:rsidR="00682CB7">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BFC64" w14:textId="77777777" w:rsidR="00656FF8" w:rsidRDefault="00656FF8">
      <w:pPr>
        <w:spacing w:after="0" w:line="240" w:lineRule="auto"/>
      </w:pPr>
      <w:r>
        <w:separator/>
      </w:r>
    </w:p>
  </w:endnote>
  <w:endnote w:type="continuationSeparator" w:id="0">
    <w:p w14:paraId="4A791335" w14:textId="77777777" w:rsidR="00656FF8" w:rsidRDefault="00656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EF942F-C08F-403D-B30D-C4F1188C8E6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145E92E-5AEB-4DF5-B254-C6177E56E113}"/>
    <w:embedBold r:id="rId3" w:fontKey="{0496425B-6546-48FB-9085-B5651E028AD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79550091-6471-4069-A9C2-96A6136B18A8}"/>
    <w:embedItalic r:id="rId5" w:fontKey="{8C7E639A-503B-4321-A4DA-BCDCBD9FA60E}"/>
  </w:font>
  <w:font w:name="Libre Baskerville">
    <w:charset w:val="00"/>
    <w:family w:val="auto"/>
    <w:pitch w:val="variable"/>
    <w:sig w:usb0="A00000BF" w:usb1="5000005B" w:usb2="00000000" w:usb3="00000000" w:csb0="00000093" w:csb1="00000000"/>
    <w:embedRegular r:id="rId6" w:fontKey="{13810D88-E7A3-4661-AC3C-6FD74F3C4BD9}"/>
    <w:embedBold r:id="rId7" w:fontKey="{C7F6E53B-7F25-48DB-861B-4EA585C597EB}"/>
  </w:font>
  <w:font w:name="Calibri Light">
    <w:panose1 w:val="020F0302020204030204"/>
    <w:charset w:val="00"/>
    <w:family w:val="swiss"/>
    <w:pitch w:val="variable"/>
    <w:sig w:usb0="E4002EFF" w:usb1="C200247B" w:usb2="00000009" w:usb3="00000000" w:csb0="000001FF" w:csb1="00000000"/>
    <w:embedRegular r:id="rId8" w:fontKey="{F7CC6E6D-D3A6-4BE1-9201-C0CD22F66D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57416" w14:textId="77777777" w:rsidR="00656FF8" w:rsidRDefault="00656FF8">
      <w:pPr>
        <w:spacing w:after="0" w:line="240" w:lineRule="auto"/>
      </w:pPr>
      <w:r>
        <w:separator/>
      </w:r>
    </w:p>
  </w:footnote>
  <w:footnote w:type="continuationSeparator" w:id="0">
    <w:p w14:paraId="27352601" w14:textId="77777777" w:rsidR="00656FF8" w:rsidRDefault="00656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35DD5" w14:textId="77777777" w:rsidR="00682CB7" w:rsidRDefault="00682CB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E1BF" w14:textId="77777777" w:rsidR="00682CB7" w:rsidRDefault="00682CB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E20A2" w14:textId="77777777" w:rsidR="00682CB7" w:rsidRDefault="00682CB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D1"/>
    <w:multiLevelType w:val="multilevel"/>
    <w:tmpl w:val="2CFE8B5A"/>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407744"/>
    <w:multiLevelType w:val="multilevel"/>
    <w:tmpl w:val="64D6D6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numFmt w:val="bullet"/>
      <w:lvlText w:val="•"/>
      <w:lvlJc w:val="left"/>
      <w:pPr>
        <w:ind w:left="2160" w:hanging="720"/>
      </w:pPr>
      <w:rPr>
        <w:rFonts w:ascii="Arial" w:eastAsia="Arial" w:hAnsi="Arial" w:cs="Arial"/>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7B740DC"/>
    <w:multiLevelType w:val="multilevel"/>
    <w:tmpl w:val="EA709056"/>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C306908"/>
    <w:multiLevelType w:val="multilevel"/>
    <w:tmpl w:val="6B6A5E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72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999"/>
      <w:numFmt w:val="bullet"/>
      <w:lvlText w:val="•"/>
      <w:lvlJc w:val="left"/>
      <w:pPr>
        <w:ind w:left="4320" w:hanging="720"/>
      </w:pPr>
      <w:rPr>
        <w:rFonts w:ascii="Arial" w:eastAsia="Arial" w:hAnsi="Arial" w:cs="Arial"/>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BCD6B6F"/>
    <w:multiLevelType w:val="multilevel"/>
    <w:tmpl w:val="A08A7B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14C0670"/>
    <w:multiLevelType w:val="multilevel"/>
    <w:tmpl w:val="580669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720"/>
      </w:pPr>
      <w:rPr>
        <w:rFonts w:ascii="Courier New" w:eastAsia="Courier New" w:hAnsi="Courier New" w:cs="Courier New"/>
      </w:rPr>
    </w:lvl>
    <w:lvl w:ilvl="2">
      <w:numFmt w:val="bullet"/>
      <w:lvlText w:val="•"/>
      <w:lvlJc w:val="left"/>
      <w:pPr>
        <w:ind w:left="2160" w:hanging="720"/>
      </w:pPr>
      <w:rPr>
        <w:rFonts w:ascii="Arial" w:eastAsia="Arial" w:hAnsi="Arial" w:cs="Arial"/>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55834BA"/>
    <w:multiLevelType w:val="multilevel"/>
    <w:tmpl w:val="EB70AE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72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1BC0415"/>
    <w:multiLevelType w:val="multilevel"/>
    <w:tmpl w:val="8842F58C"/>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D573CD1"/>
    <w:multiLevelType w:val="multilevel"/>
    <w:tmpl w:val="CB68DA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3157661">
    <w:abstractNumId w:val="2"/>
  </w:num>
  <w:num w:numId="2" w16cid:durableId="358552779">
    <w:abstractNumId w:val="8"/>
  </w:num>
  <w:num w:numId="3" w16cid:durableId="75327388">
    <w:abstractNumId w:val="1"/>
  </w:num>
  <w:num w:numId="4" w16cid:durableId="1418283318">
    <w:abstractNumId w:val="3"/>
  </w:num>
  <w:num w:numId="5" w16cid:durableId="1800370551">
    <w:abstractNumId w:val="7"/>
  </w:num>
  <w:num w:numId="6" w16cid:durableId="1763986825">
    <w:abstractNumId w:val="6"/>
  </w:num>
  <w:num w:numId="7" w16cid:durableId="101390073">
    <w:abstractNumId w:val="5"/>
  </w:num>
  <w:num w:numId="8" w16cid:durableId="241181148">
    <w:abstractNumId w:val="4"/>
  </w:num>
  <w:num w:numId="9" w16cid:durableId="1593274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CB7"/>
    <w:rsid w:val="00656FF8"/>
    <w:rsid w:val="00682CB7"/>
    <w:rsid w:val="00F31FFD"/>
    <w:rsid w:val="00F57F65"/>
    <w:rsid w:val="00F6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4F932"/>
  <w15:docId w15:val="{217E04FB-0714-4E78-AD7D-F6B0216D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XPpbGkyDMd2opYLJdPK6XjT62g==">CgMxLjAyCGguZ2pkZ3hzOAByITF4dE13NVdPZlUyTTQxeVlJMUJWMnduWmVnaTlKVUItNA==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1711</Words>
  <Characters>9757</Characters>
  <Application>Microsoft Office Word</Application>
  <DocSecurity>0</DocSecurity>
  <Lines>81</Lines>
  <Paragraphs>22</Paragraphs>
  <ScaleCrop>false</ScaleCrop>
  <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Osborn</dc:creator>
  <cp:lastModifiedBy>jacky silk</cp:lastModifiedBy>
  <cp:revision>2</cp:revision>
  <dcterms:created xsi:type="dcterms:W3CDTF">2025-05-03T23:28:00Z</dcterms:created>
  <dcterms:modified xsi:type="dcterms:W3CDTF">2025-05-03T23:28:00Z</dcterms:modified>
</cp:coreProperties>
</file>